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FCB6B" w14:textId="32256756" w:rsidR="005038B4" w:rsidRPr="00062B29" w:rsidRDefault="006828A6" w:rsidP="00062B29">
      <w:pPr>
        <w:spacing w:line="276" w:lineRule="auto"/>
        <w:jc w:val="center"/>
        <w:rPr>
          <w:rFonts w:ascii="Book Antiqua" w:hAnsi="Book Antiqua" w:cstheme="minorBidi"/>
          <w:b/>
          <w:caps/>
          <w:szCs w:val="22"/>
          <w:lang w:val="sk-SK"/>
        </w:rPr>
      </w:pPr>
      <w:r w:rsidRPr="00062B29">
        <w:rPr>
          <w:rFonts w:ascii="Book Antiqua" w:hAnsi="Book Antiqua" w:cstheme="minorBidi"/>
          <w:b/>
          <w:caps/>
          <w:szCs w:val="22"/>
          <w:lang w:val="sk-SK"/>
        </w:rPr>
        <w:t>dOHODA</w:t>
      </w:r>
      <w:r w:rsidR="00F52E24" w:rsidRPr="00062B29">
        <w:rPr>
          <w:rFonts w:ascii="Book Antiqua" w:hAnsi="Book Antiqua" w:cstheme="minorBidi"/>
          <w:b/>
          <w:caps/>
          <w:szCs w:val="22"/>
          <w:lang w:val="sk-SK"/>
        </w:rPr>
        <w:t xml:space="preserve"> o mlčanlivosti </w:t>
      </w:r>
    </w:p>
    <w:p w14:paraId="12955606" w14:textId="04289BDB" w:rsidR="00400766" w:rsidRPr="00062B29" w:rsidRDefault="00400766" w:rsidP="00062B29">
      <w:pPr>
        <w:spacing w:line="276" w:lineRule="auto"/>
        <w:jc w:val="center"/>
        <w:rPr>
          <w:rFonts w:ascii="Book Antiqua" w:hAnsi="Book Antiqua" w:cstheme="minorBidi"/>
          <w:iCs/>
          <w:szCs w:val="22"/>
          <w:lang w:val="sk-SK"/>
        </w:rPr>
      </w:pPr>
      <w:r w:rsidRPr="00062B29">
        <w:rPr>
          <w:rFonts w:ascii="Book Antiqua" w:hAnsi="Book Antiqua" w:cstheme="minorBidi"/>
          <w:iCs/>
          <w:szCs w:val="22"/>
          <w:lang w:val="sk-SK"/>
        </w:rPr>
        <w:t xml:space="preserve">(ďalej </w:t>
      </w:r>
      <w:r w:rsidR="00263C54" w:rsidRPr="00062B29">
        <w:rPr>
          <w:rFonts w:ascii="Book Antiqua" w:hAnsi="Book Antiqua" w:cstheme="minorBidi"/>
          <w:iCs/>
          <w:szCs w:val="22"/>
          <w:lang w:val="sk-SK"/>
        </w:rPr>
        <w:t>len</w:t>
      </w:r>
      <w:r w:rsidRPr="00062B29">
        <w:rPr>
          <w:rFonts w:ascii="Book Antiqua" w:hAnsi="Book Antiqua" w:cstheme="minorBidi"/>
          <w:iCs/>
          <w:szCs w:val="22"/>
          <w:lang w:val="sk-SK"/>
        </w:rPr>
        <w:t xml:space="preserve"> ako</w:t>
      </w:r>
      <w:r w:rsidRPr="00062B29">
        <w:rPr>
          <w:rFonts w:ascii="Book Antiqua" w:hAnsi="Book Antiqua" w:cstheme="minorBidi"/>
          <w:b/>
          <w:iCs/>
          <w:szCs w:val="22"/>
          <w:lang w:val="sk-SK"/>
        </w:rPr>
        <w:t xml:space="preserve"> </w:t>
      </w:r>
      <w:r w:rsidRPr="00062B29">
        <w:rPr>
          <w:rFonts w:ascii="Book Antiqua" w:hAnsi="Book Antiqua" w:cstheme="minorBidi"/>
          <w:iCs/>
          <w:szCs w:val="22"/>
          <w:lang w:val="sk-SK"/>
        </w:rPr>
        <w:t>„</w:t>
      </w:r>
      <w:r w:rsidR="006828A6" w:rsidRPr="00062B29">
        <w:rPr>
          <w:rFonts w:ascii="Book Antiqua" w:hAnsi="Book Antiqua" w:cstheme="minorBidi"/>
          <w:b/>
          <w:bCs/>
          <w:i/>
          <w:szCs w:val="22"/>
          <w:lang w:val="sk-SK"/>
        </w:rPr>
        <w:t>Dohoda</w:t>
      </w:r>
      <w:r w:rsidRPr="00062B29">
        <w:rPr>
          <w:rFonts w:ascii="Book Antiqua" w:hAnsi="Book Antiqua" w:cstheme="minorBidi"/>
          <w:iCs/>
          <w:szCs w:val="22"/>
          <w:lang w:val="sk-SK"/>
        </w:rPr>
        <w:t>“)</w:t>
      </w:r>
    </w:p>
    <w:p w14:paraId="181B6A13" w14:textId="77777777" w:rsidR="00D42BC6" w:rsidRPr="00062B29" w:rsidRDefault="00D42BC6" w:rsidP="00062B29">
      <w:pPr>
        <w:spacing w:line="276" w:lineRule="auto"/>
        <w:jc w:val="center"/>
        <w:rPr>
          <w:rFonts w:ascii="Book Antiqua" w:hAnsi="Book Antiqua" w:cstheme="minorBidi"/>
          <w:i/>
          <w:szCs w:val="22"/>
          <w:lang w:val="sk-SK"/>
        </w:rPr>
      </w:pPr>
    </w:p>
    <w:p w14:paraId="5751ABFB" w14:textId="77777777" w:rsidR="000B66C7" w:rsidRPr="00062B29" w:rsidRDefault="000B66C7" w:rsidP="00062B29">
      <w:pPr>
        <w:spacing w:line="276" w:lineRule="auto"/>
        <w:jc w:val="center"/>
        <w:rPr>
          <w:rFonts w:ascii="Book Antiqua" w:hAnsi="Book Antiqua" w:cstheme="minorBidi"/>
          <w:i/>
          <w:szCs w:val="22"/>
          <w:lang w:val="sk-SK"/>
        </w:rPr>
      </w:pPr>
    </w:p>
    <w:p w14:paraId="68E13C0F" w14:textId="77777777" w:rsidR="000B66C7" w:rsidRPr="00062B29" w:rsidRDefault="000B66C7" w:rsidP="00062B29">
      <w:pPr>
        <w:spacing w:line="276" w:lineRule="auto"/>
        <w:jc w:val="center"/>
        <w:rPr>
          <w:rFonts w:ascii="Book Antiqua" w:hAnsi="Book Antiqua" w:cstheme="minorBidi"/>
          <w:i/>
          <w:szCs w:val="22"/>
          <w:lang w:val="sk-SK"/>
        </w:rPr>
      </w:pPr>
    </w:p>
    <w:p w14:paraId="21A00602" w14:textId="318E9EB2" w:rsidR="000B66C7" w:rsidRPr="00062B29" w:rsidRDefault="000B66C7" w:rsidP="00062B29">
      <w:pPr>
        <w:spacing w:line="276" w:lineRule="auto"/>
        <w:jc w:val="both"/>
        <w:rPr>
          <w:rFonts w:ascii="Book Antiqua" w:hAnsi="Book Antiqua" w:cstheme="minorBidi"/>
          <w:b/>
          <w:bCs/>
          <w:iCs/>
          <w:szCs w:val="22"/>
          <w:lang w:val="sk-SK"/>
        </w:rPr>
      </w:pPr>
      <w:r w:rsidRPr="00062B29">
        <w:rPr>
          <w:rFonts w:ascii="Book Antiqua" w:hAnsi="Book Antiqua" w:cstheme="minorBidi"/>
          <w:b/>
          <w:bCs/>
          <w:iCs/>
          <w:szCs w:val="22"/>
          <w:lang w:val="sk-SK"/>
        </w:rPr>
        <w:t>ZMLUVNÉ STRANY:</w:t>
      </w:r>
    </w:p>
    <w:p w14:paraId="7CBE7062" w14:textId="77777777" w:rsidR="004537B2" w:rsidRPr="00062B29" w:rsidRDefault="004537B2" w:rsidP="00062B29">
      <w:pPr>
        <w:spacing w:line="276" w:lineRule="auto"/>
        <w:jc w:val="both"/>
        <w:rPr>
          <w:rFonts w:ascii="Book Antiqua" w:hAnsi="Book Antiqua" w:cstheme="minorBidi"/>
          <w:b/>
          <w:bCs/>
          <w:iCs/>
          <w:szCs w:val="22"/>
          <w:lang w:val="sk-SK"/>
        </w:rPr>
      </w:pPr>
    </w:p>
    <w:p w14:paraId="2B9805EE" w14:textId="7537323C" w:rsidR="004537B2" w:rsidRPr="00062B29" w:rsidRDefault="004537B2" w:rsidP="00062B29">
      <w:pPr>
        <w:spacing w:line="276" w:lineRule="auto"/>
        <w:jc w:val="both"/>
        <w:rPr>
          <w:rFonts w:ascii="Book Antiqua" w:hAnsi="Book Antiqua" w:cs="Arial"/>
          <w:b/>
          <w:bCs/>
          <w:szCs w:val="22"/>
          <w:lang w:val="sk-SK"/>
        </w:rPr>
      </w:pPr>
      <w:r w:rsidRPr="00062B29">
        <w:rPr>
          <w:rFonts w:ascii="Book Antiqua" w:hAnsi="Book Antiqua" w:cstheme="minorBidi"/>
          <w:iCs/>
          <w:szCs w:val="22"/>
          <w:lang w:val="sk-SK"/>
        </w:rPr>
        <w:t>Názov:</w:t>
      </w:r>
      <w:r w:rsidRPr="00062B29">
        <w:rPr>
          <w:rFonts w:ascii="Book Antiqua" w:hAnsi="Book Antiqua" w:cstheme="minorBidi"/>
          <w:iCs/>
          <w:szCs w:val="22"/>
          <w:lang w:val="sk-SK"/>
        </w:rPr>
        <w:tab/>
      </w:r>
      <w:r w:rsidRPr="00062B29">
        <w:rPr>
          <w:rFonts w:ascii="Book Antiqua" w:hAnsi="Book Antiqua" w:cstheme="minorBidi"/>
          <w:iCs/>
          <w:szCs w:val="22"/>
          <w:lang w:val="sk-SK"/>
        </w:rPr>
        <w:tab/>
      </w:r>
      <w:r w:rsidRPr="00062B29">
        <w:rPr>
          <w:rFonts w:ascii="Book Antiqua" w:hAnsi="Book Antiqua" w:cstheme="minorBidi"/>
          <w:iCs/>
          <w:szCs w:val="22"/>
          <w:lang w:val="sk-SK"/>
        </w:rPr>
        <w:tab/>
      </w:r>
      <w:r w:rsidRPr="00062B29">
        <w:rPr>
          <w:rFonts w:ascii="Book Antiqua" w:hAnsi="Book Antiqua" w:cstheme="minorBidi"/>
          <w:iCs/>
          <w:szCs w:val="22"/>
          <w:lang w:val="sk-SK"/>
        </w:rPr>
        <w:tab/>
      </w:r>
      <w:r w:rsidRPr="00062B29">
        <w:rPr>
          <w:rFonts w:ascii="Book Antiqua" w:hAnsi="Book Antiqua" w:cstheme="minorBidi"/>
          <w:iCs/>
          <w:szCs w:val="22"/>
          <w:lang w:val="sk-SK"/>
        </w:rPr>
        <w:tab/>
      </w:r>
      <w:r w:rsidRPr="00062B29">
        <w:rPr>
          <w:rFonts w:ascii="Book Antiqua" w:hAnsi="Book Antiqua" w:cstheme="minorBidi"/>
          <w:iCs/>
          <w:szCs w:val="22"/>
          <w:lang w:val="sk-SK"/>
        </w:rPr>
        <w:tab/>
      </w:r>
      <w:r w:rsidRPr="00062B29">
        <w:rPr>
          <w:rFonts w:ascii="Book Antiqua" w:hAnsi="Book Antiqua" w:cs="Arial"/>
          <w:b/>
          <w:bCs/>
          <w:szCs w:val="22"/>
          <w:lang w:val="sk-SK"/>
        </w:rPr>
        <w:t>Trenčiansky samosprávny kraj</w:t>
      </w:r>
    </w:p>
    <w:p w14:paraId="7C5EC55A" w14:textId="7BCA6661" w:rsidR="004537B2" w:rsidRPr="00062B29" w:rsidRDefault="004537B2" w:rsidP="00062B29">
      <w:pPr>
        <w:spacing w:line="276" w:lineRule="auto"/>
        <w:ind w:left="4248" w:hanging="4248"/>
        <w:jc w:val="both"/>
        <w:rPr>
          <w:rFonts w:ascii="Book Antiqua" w:hAnsi="Book Antiqua" w:cs="Arial"/>
          <w:szCs w:val="22"/>
          <w:lang w:val="sk-SK"/>
        </w:rPr>
      </w:pPr>
      <w:r w:rsidRPr="00062B29">
        <w:rPr>
          <w:rFonts w:ascii="Book Antiqua" w:hAnsi="Book Antiqua" w:cs="Arial"/>
          <w:szCs w:val="22"/>
          <w:lang w:val="sk-SK"/>
        </w:rPr>
        <w:t>Sídlo:</w:t>
      </w:r>
      <w:r w:rsidRPr="00062B29">
        <w:rPr>
          <w:rFonts w:ascii="Book Antiqua" w:hAnsi="Book Antiqua" w:cs="Arial"/>
          <w:szCs w:val="22"/>
          <w:lang w:val="sk-SK"/>
        </w:rPr>
        <w:tab/>
        <w:t>K dolnej stanici 7282/20A, 911 01 Trenčín, Slovenská republika</w:t>
      </w:r>
    </w:p>
    <w:p w14:paraId="78675EA1" w14:textId="568A5B38" w:rsidR="004537B2" w:rsidRPr="00062B29" w:rsidRDefault="004537B2" w:rsidP="00062B29">
      <w:pPr>
        <w:spacing w:line="276" w:lineRule="auto"/>
        <w:jc w:val="both"/>
        <w:rPr>
          <w:rFonts w:ascii="Book Antiqua" w:hAnsi="Book Antiqua" w:cs="Arial"/>
          <w:szCs w:val="22"/>
          <w:lang w:val="sk-SK"/>
        </w:rPr>
      </w:pPr>
      <w:r w:rsidRPr="00062B29">
        <w:rPr>
          <w:rFonts w:ascii="Book Antiqua" w:hAnsi="Book Antiqua" w:cs="Arial"/>
          <w:szCs w:val="22"/>
          <w:lang w:val="sk-SK"/>
        </w:rPr>
        <w:t>IČO:</w:t>
      </w:r>
      <w:r w:rsidRPr="00062B29">
        <w:rPr>
          <w:rFonts w:ascii="Book Antiqua" w:hAnsi="Book Antiqua" w:cs="Arial"/>
          <w:szCs w:val="22"/>
          <w:lang w:val="sk-SK"/>
        </w:rPr>
        <w:tab/>
      </w:r>
      <w:r w:rsidRPr="00062B29">
        <w:rPr>
          <w:rFonts w:ascii="Book Antiqua" w:hAnsi="Book Antiqua" w:cs="Arial"/>
          <w:szCs w:val="22"/>
          <w:lang w:val="sk-SK"/>
        </w:rPr>
        <w:tab/>
      </w:r>
      <w:r w:rsidRPr="00062B29">
        <w:rPr>
          <w:rFonts w:ascii="Book Antiqua" w:hAnsi="Book Antiqua" w:cs="Arial"/>
          <w:szCs w:val="22"/>
          <w:lang w:val="sk-SK"/>
        </w:rPr>
        <w:tab/>
      </w:r>
      <w:r w:rsidRPr="00062B29">
        <w:rPr>
          <w:rFonts w:ascii="Book Antiqua" w:hAnsi="Book Antiqua" w:cs="Arial"/>
          <w:szCs w:val="22"/>
          <w:lang w:val="sk-SK"/>
        </w:rPr>
        <w:tab/>
      </w:r>
      <w:r w:rsidRPr="00062B29">
        <w:rPr>
          <w:rFonts w:ascii="Book Antiqua" w:hAnsi="Book Antiqua" w:cs="Arial"/>
          <w:szCs w:val="22"/>
          <w:lang w:val="sk-SK"/>
        </w:rPr>
        <w:tab/>
      </w:r>
      <w:r w:rsidRPr="00062B29">
        <w:rPr>
          <w:rFonts w:ascii="Book Antiqua" w:hAnsi="Book Antiqua" w:cs="Arial"/>
          <w:szCs w:val="22"/>
          <w:lang w:val="sk-SK"/>
        </w:rPr>
        <w:tab/>
        <w:t>36 126</w:t>
      </w:r>
      <w:r w:rsidR="004B6C4D" w:rsidRPr="00062B29">
        <w:rPr>
          <w:rFonts w:ascii="Book Antiqua" w:hAnsi="Book Antiqua" w:cs="Arial"/>
          <w:szCs w:val="22"/>
          <w:lang w:val="sk-SK"/>
        </w:rPr>
        <w:t> </w:t>
      </w:r>
      <w:r w:rsidRPr="00062B29">
        <w:rPr>
          <w:rFonts w:ascii="Book Antiqua" w:hAnsi="Book Antiqua" w:cs="Arial"/>
          <w:szCs w:val="22"/>
          <w:lang w:val="sk-SK"/>
        </w:rPr>
        <w:t>624</w:t>
      </w:r>
    </w:p>
    <w:p w14:paraId="3CC19736" w14:textId="6AB640DD" w:rsidR="004B6C4D" w:rsidRPr="00062B29" w:rsidRDefault="004B6C4D" w:rsidP="00062B29">
      <w:pPr>
        <w:spacing w:line="276" w:lineRule="auto"/>
        <w:jc w:val="both"/>
        <w:rPr>
          <w:rFonts w:ascii="Book Antiqua" w:hAnsi="Book Antiqua" w:cs="Arial"/>
          <w:szCs w:val="22"/>
          <w:lang w:val="sk-SK"/>
        </w:rPr>
      </w:pPr>
      <w:r w:rsidRPr="00062B29">
        <w:rPr>
          <w:rFonts w:ascii="Book Antiqua" w:hAnsi="Book Antiqua" w:cs="Arial"/>
          <w:szCs w:val="22"/>
          <w:lang w:val="sk-SK"/>
        </w:rPr>
        <w:t>(ďalej len ako „</w:t>
      </w:r>
      <w:r w:rsidR="00CE7307">
        <w:rPr>
          <w:rFonts w:ascii="Book Antiqua" w:hAnsi="Book Antiqua" w:cs="Arial"/>
          <w:b/>
          <w:bCs/>
          <w:i/>
          <w:iCs/>
          <w:szCs w:val="22"/>
          <w:lang w:val="sk-SK"/>
        </w:rPr>
        <w:t>Poskytovateľ</w:t>
      </w:r>
      <w:r w:rsidRPr="00062B29">
        <w:rPr>
          <w:rFonts w:ascii="Book Antiqua" w:hAnsi="Book Antiqua" w:cs="Arial"/>
          <w:szCs w:val="22"/>
          <w:lang w:val="sk-SK"/>
        </w:rPr>
        <w:t>“</w:t>
      </w:r>
      <w:r w:rsidR="00E43614">
        <w:rPr>
          <w:rFonts w:ascii="Book Antiqua" w:hAnsi="Book Antiqua" w:cs="Arial"/>
          <w:szCs w:val="22"/>
          <w:lang w:val="sk-SK"/>
        </w:rPr>
        <w:t xml:space="preserve"> alebo „</w:t>
      </w:r>
      <w:r w:rsidR="00E43614" w:rsidRPr="00E43614">
        <w:rPr>
          <w:rFonts w:ascii="Book Antiqua" w:hAnsi="Book Antiqua" w:cs="Arial"/>
          <w:b/>
          <w:bCs/>
          <w:i/>
          <w:iCs/>
          <w:szCs w:val="22"/>
          <w:lang w:val="sk-SK"/>
        </w:rPr>
        <w:t>Vyhlasovateľ</w:t>
      </w:r>
      <w:r w:rsidR="00E43614">
        <w:rPr>
          <w:rFonts w:ascii="Book Antiqua" w:hAnsi="Book Antiqua" w:cs="Arial"/>
          <w:szCs w:val="22"/>
          <w:lang w:val="sk-SK"/>
        </w:rPr>
        <w:t>“</w:t>
      </w:r>
      <w:r w:rsidRPr="00062B29">
        <w:rPr>
          <w:rFonts w:ascii="Book Antiqua" w:hAnsi="Book Antiqua" w:cs="Arial"/>
          <w:szCs w:val="22"/>
          <w:lang w:val="sk-SK"/>
        </w:rPr>
        <w:t>)</w:t>
      </w:r>
    </w:p>
    <w:p w14:paraId="42EB4076" w14:textId="77777777" w:rsidR="00CB15CA" w:rsidRPr="00062B29" w:rsidRDefault="00CB15CA" w:rsidP="00062B29">
      <w:pPr>
        <w:spacing w:line="276" w:lineRule="auto"/>
        <w:rPr>
          <w:rFonts w:ascii="Book Antiqua" w:hAnsi="Book Antiqua" w:cstheme="minorBidi"/>
          <w:szCs w:val="22"/>
          <w:lang w:val="sk-SK"/>
        </w:rPr>
      </w:pPr>
    </w:p>
    <w:p w14:paraId="68655B5F" w14:textId="19FDC994" w:rsidR="004B6C4D" w:rsidRPr="00062B29" w:rsidRDefault="004B6C4D" w:rsidP="00062B29">
      <w:pPr>
        <w:spacing w:line="276" w:lineRule="auto"/>
        <w:rPr>
          <w:rFonts w:ascii="Book Antiqua" w:hAnsi="Book Antiqua" w:cstheme="minorBidi"/>
          <w:szCs w:val="22"/>
          <w:lang w:val="sk-SK"/>
        </w:rPr>
      </w:pPr>
      <w:r w:rsidRPr="00062B29">
        <w:rPr>
          <w:rFonts w:ascii="Book Antiqua" w:hAnsi="Book Antiqua" w:cstheme="minorBidi"/>
          <w:szCs w:val="22"/>
          <w:lang w:val="sk-SK"/>
        </w:rPr>
        <w:t>a</w:t>
      </w:r>
    </w:p>
    <w:p w14:paraId="1EB79272" w14:textId="77777777" w:rsidR="004B6C4D" w:rsidRPr="00062B29" w:rsidRDefault="004B6C4D" w:rsidP="00062B29">
      <w:pPr>
        <w:spacing w:line="276" w:lineRule="auto"/>
        <w:rPr>
          <w:rFonts w:ascii="Book Antiqua" w:hAnsi="Book Antiqua" w:cstheme="minorBidi"/>
          <w:bCs/>
          <w:szCs w:val="22"/>
          <w:lang w:val="sk-SK"/>
        </w:rPr>
      </w:pPr>
    </w:p>
    <w:p w14:paraId="68C1263E" w14:textId="08FC0A8E" w:rsidR="004B6C4D" w:rsidRPr="00F07585" w:rsidRDefault="004B6C4D" w:rsidP="00F07585">
      <w:pPr>
        <w:spacing w:line="276" w:lineRule="auto"/>
        <w:jc w:val="both"/>
        <w:rPr>
          <w:rFonts w:ascii="Book Antiqua" w:hAnsi="Book Antiqua" w:cstheme="minorBidi"/>
          <w:iCs/>
          <w:szCs w:val="22"/>
          <w:lang w:val="sk-SK"/>
        </w:rPr>
      </w:pPr>
      <w:r w:rsidRPr="00062B29">
        <w:rPr>
          <w:rFonts w:ascii="Book Antiqua" w:hAnsi="Book Antiqua" w:cstheme="minorBidi"/>
          <w:iCs/>
          <w:szCs w:val="22"/>
          <w:lang w:val="sk-SK"/>
        </w:rPr>
        <w:t>Obchodné meno:</w:t>
      </w:r>
      <w:r w:rsidRPr="00062B29">
        <w:rPr>
          <w:rFonts w:ascii="Book Antiqua" w:hAnsi="Book Antiqua" w:cstheme="minorBidi"/>
          <w:iCs/>
          <w:szCs w:val="22"/>
          <w:lang w:val="sk-SK"/>
        </w:rPr>
        <w:tab/>
      </w:r>
      <w:r w:rsidRPr="00062B29">
        <w:rPr>
          <w:rFonts w:ascii="Book Antiqua" w:hAnsi="Book Antiqua" w:cstheme="minorBidi"/>
          <w:iCs/>
          <w:szCs w:val="22"/>
          <w:lang w:val="sk-SK"/>
        </w:rPr>
        <w:tab/>
      </w:r>
      <w:r w:rsidRPr="00062B29">
        <w:rPr>
          <w:rFonts w:ascii="Book Antiqua" w:hAnsi="Book Antiqua" w:cstheme="minorBidi"/>
          <w:iCs/>
          <w:szCs w:val="22"/>
          <w:lang w:val="sk-SK"/>
        </w:rPr>
        <w:tab/>
      </w:r>
      <w:r w:rsidRPr="00062B29">
        <w:rPr>
          <w:rFonts w:ascii="Book Antiqua" w:hAnsi="Book Antiqua" w:cstheme="minorBidi"/>
          <w:iCs/>
          <w:szCs w:val="22"/>
          <w:lang w:val="sk-SK"/>
        </w:rPr>
        <w:tab/>
      </w:r>
    </w:p>
    <w:p w14:paraId="54E50851" w14:textId="52AB1972" w:rsidR="004B6C4D" w:rsidRPr="00062B29" w:rsidRDefault="004B6C4D" w:rsidP="00F07585">
      <w:pPr>
        <w:spacing w:line="276" w:lineRule="auto"/>
        <w:ind w:left="4248" w:hanging="4248"/>
        <w:jc w:val="both"/>
        <w:rPr>
          <w:rFonts w:ascii="Book Antiqua" w:hAnsi="Book Antiqua" w:cs="Arial"/>
          <w:szCs w:val="22"/>
          <w:lang w:val="sk-SK"/>
        </w:rPr>
      </w:pPr>
      <w:r w:rsidRPr="00062B29">
        <w:rPr>
          <w:rFonts w:ascii="Book Antiqua" w:hAnsi="Book Antiqua" w:cs="Arial"/>
          <w:szCs w:val="22"/>
          <w:lang w:val="sk-SK"/>
        </w:rPr>
        <w:t>Sídlo:</w:t>
      </w:r>
      <w:r w:rsidRPr="00062B29">
        <w:rPr>
          <w:rFonts w:ascii="Book Antiqua" w:hAnsi="Book Antiqua" w:cs="Arial"/>
          <w:szCs w:val="22"/>
          <w:lang w:val="sk-SK"/>
        </w:rPr>
        <w:tab/>
      </w:r>
      <w:r w:rsidR="00F07585">
        <w:rPr>
          <w:rFonts w:ascii="Book Antiqua" w:hAnsi="Book Antiqua" w:cs="Arial"/>
          <w:szCs w:val="22"/>
          <w:lang w:val="sk-SK"/>
        </w:rPr>
        <w:t xml:space="preserve"> </w:t>
      </w:r>
    </w:p>
    <w:p w14:paraId="79283E11" w14:textId="02355283" w:rsidR="004B6C4D" w:rsidRPr="00F07585" w:rsidRDefault="004B6C4D" w:rsidP="00F07585">
      <w:pPr>
        <w:jc w:val="both"/>
        <w:rPr>
          <w:rFonts w:ascii="Times New Roman" w:hAnsi="Times New Roman"/>
          <w:sz w:val="24"/>
          <w:szCs w:val="24"/>
          <w:lang w:val="sk-SK"/>
        </w:rPr>
      </w:pPr>
      <w:r w:rsidRPr="00062B29">
        <w:rPr>
          <w:rFonts w:ascii="Book Antiqua" w:hAnsi="Book Antiqua" w:cs="Arial"/>
          <w:szCs w:val="22"/>
          <w:lang w:val="sk-SK"/>
        </w:rPr>
        <w:t>IČO:</w:t>
      </w:r>
      <w:r w:rsidRPr="00062B29">
        <w:rPr>
          <w:rFonts w:ascii="Book Antiqua" w:hAnsi="Book Antiqua" w:cs="Arial"/>
          <w:szCs w:val="22"/>
          <w:lang w:val="sk-SK"/>
        </w:rPr>
        <w:tab/>
      </w:r>
      <w:r w:rsidRPr="00062B29">
        <w:rPr>
          <w:rFonts w:ascii="Book Antiqua" w:hAnsi="Book Antiqua" w:cs="Arial"/>
          <w:szCs w:val="22"/>
          <w:lang w:val="sk-SK"/>
        </w:rPr>
        <w:tab/>
      </w:r>
      <w:r w:rsidRPr="00062B29">
        <w:rPr>
          <w:rFonts w:ascii="Book Antiqua" w:hAnsi="Book Antiqua" w:cs="Arial"/>
          <w:szCs w:val="22"/>
          <w:lang w:val="sk-SK"/>
        </w:rPr>
        <w:tab/>
      </w:r>
      <w:r w:rsidRPr="00062B29">
        <w:rPr>
          <w:rFonts w:ascii="Book Antiqua" w:hAnsi="Book Antiqua" w:cs="Arial"/>
          <w:szCs w:val="22"/>
          <w:lang w:val="sk-SK"/>
        </w:rPr>
        <w:tab/>
      </w:r>
      <w:r w:rsidRPr="00062B29">
        <w:rPr>
          <w:rFonts w:ascii="Book Antiqua" w:hAnsi="Book Antiqua" w:cs="Arial"/>
          <w:szCs w:val="22"/>
          <w:lang w:val="sk-SK"/>
        </w:rPr>
        <w:tab/>
      </w:r>
    </w:p>
    <w:p w14:paraId="534A4EA1" w14:textId="4F7EF685" w:rsidR="004B6C4D" w:rsidRPr="00F07585" w:rsidRDefault="004B6C4D" w:rsidP="00062B29">
      <w:pPr>
        <w:spacing w:line="276" w:lineRule="auto"/>
        <w:jc w:val="both"/>
        <w:rPr>
          <w:rFonts w:ascii="Book Antiqua" w:hAnsi="Book Antiqua" w:cs="Arial"/>
          <w:szCs w:val="22"/>
          <w:lang w:val="it-IT"/>
        </w:rPr>
      </w:pPr>
      <w:r w:rsidRPr="00062B29">
        <w:rPr>
          <w:rFonts w:ascii="Book Antiqua" w:hAnsi="Book Antiqua" w:cs="Arial"/>
          <w:szCs w:val="22"/>
          <w:lang w:val="sk-SK"/>
        </w:rPr>
        <w:t>Registrácia:</w:t>
      </w:r>
      <w:r w:rsidRPr="00062B29">
        <w:rPr>
          <w:rFonts w:ascii="Book Antiqua" w:hAnsi="Book Antiqua" w:cs="Arial"/>
          <w:szCs w:val="22"/>
          <w:lang w:val="sk-SK"/>
        </w:rPr>
        <w:tab/>
      </w:r>
      <w:r w:rsidRPr="00062B29">
        <w:rPr>
          <w:rFonts w:ascii="Book Antiqua" w:hAnsi="Book Antiqua" w:cs="Arial"/>
          <w:szCs w:val="22"/>
          <w:lang w:val="sk-SK"/>
        </w:rPr>
        <w:tab/>
      </w:r>
      <w:r w:rsidRPr="00062B29">
        <w:rPr>
          <w:rFonts w:ascii="Book Antiqua" w:hAnsi="Book Antiqua" w:cs="Arial"/>
          <w:szCs w:val="22"/>
          <w:lang w:val="sk-SK"/>
        </w:rPr>
        <w:tab/>
      </w:r>
      <w:r w:rsidRPr="00062B29">
        <w:rPr>
          <w:rFonts w:ascii="Book Antiqua" w:hAnsi="Book Antiqua" w:cs="Arial"/>
          <w:szCs w:val="22"/>
          <w:lang w:val="sk-SK"/>
        </w:rPr>
        <w:tab/>
      </w:r>
      <w:r w:rsidRPr="00062B29">
        <w:rPr>
          <w:rFonts w:ascii="Book Antiqua" w:hAnsi="Book Antiqua" w:cs="Arial"/>
          <w:szCs w:val="22"/>
          <w:lang w:val="sk-SK"/>
        </w:rPr>
        <w:tab/>
      </w:r>
    </w:p>
    <w:p w14:paraId="5F7FB2DB" w14:textId="0BD5D400" w:rsidR="004B6C4D" w:rsidRPr="00062B29" w:rsidRDefault="004B6C4D" w:rsidP="00062B29">
      <w:pPr>
        <w:spacing w:line="276" w:lineRule="auto"/>
        <w:jc w:val="both"/>
        <w:rPr>
          <w:rFonts w:ascii="Book Antiqua" w:hAnsi="Book Antiqua" w:cs="Arial"/>
          <w:szCs w:val="22"/>
          <w:lang w:val="sk-SK"/>
        </w:rPr>
      </w:pPr>
      <w:r w:rsidRPr="00062B29">
        <w:rPr>
          <w:rFonts w:ascii="Book Antiqua" w:hAnsi="Book Antiqua" w:cs="Arial"/>
          <w:szCs w:val="22"/>
          <w:lang w:val="sk-SK"/>
        </w:rPr>
        <w:t>(ďalej len ako „</w:t>
      </w:r>
      <w:r w:rsidR="00EA4A35" w:rsidRPr="00062B29">
        <w:rPr>
          <w:rFonts w:ascii="Book Antiqua" w:hAnsi="Book Antiqua" w:cs="Arial"/>
          <w:b/>
          <w:bCs/>
          <w:i/>
          <w:iCs/>
          <w:szCs w:val="22"/>
          <w:lang w:val="sk-SK"/>
        </w:rPr>
        <w:t>Prijímateľ</w:t>
      </w:r>
      <w:r w:rsidRPr="00062B29">
        <w:rPr>
          <w:rFonts w:ascii="Book Antiqua" w:hAnsi="Book Antiqua" w:cs="Arial"/>
          <w:szCs w:val="22"/>
          <w:lang w:val="sk-SK"/>
        </w:rPr>
        <w:t>“</w:t>
      </w:r>
      <w:r w:rsidR="00E43614">
        <w:rPr>
          <w:rFonts w:ascii="Book Antiqua" w:hAnsi="Book Antiqua" w:cs="Arial"/>
          <w:szCs w:val="22"/>
          <w:lang w:val="sk-SK"/>
        </w:rPr>
        <w:t xml:space="preserve"> alebo „</w:t>
      </w:r>
      <w:r w:rsidR="00E43614" w:rsidRPr="00E43614">
        <w:rPr>
          <w:rFonts w:ascii="Book Antiqua" w:hAnsi="Book Antiqua" w:cs="Arial"/>
          <w:b/>
          <w:bCs/>
          <w:i/>
          <w:iCs/>
          <w:szCs w:val="22"/>
          <w:lang w:val="sk-SK"/>
        </w:rPr>
        <w:t>Záujemca</w:t>
      </w:r>
      <w:r w:rsidR="00E43614">
        <w:rPr>
          <w:rFonts w:ascii="Book Antiqua" w:hAnsi="Book Antiqua" w:cs="Arial"/>
          <w:szCs w:val="22"/>
          <w:lang w:val="sk-SK"/>
        </w:rPr>
        <w:t xml:space="preserve">“ </w:t>
      </w:r>
      <w:r w:rsidRPr="00062B29">
        <w:rPr>
          <w:rFonts w:ascii="Book Antiqua" w:hAnsi="Book Antiqua" w:cs="Arial"/>
          <w:szCs w:val="22"/>
          <w:lang w:val="sk-SK"/>
        </w:rPr>
        <w:t>)</w:t>
      </w:r>
    </w:p>
    <w:p w14:paraId="2D36D262" w14:textId="77777777" w:rsidR="00B46A68" w:rsidRPr="00062B29" w:rsidRDefault="00B46A68" w:rsidP="00062B29">
      <w:pPr>
        <w:spacing w:line="276" w:lineRule="auto"/>
        <w:jc w:val="both"/>
        <w:rPr>
          <w:rFonts w:ascii="Book Antiqua" w:hAnsi="Book Antiqua" w:cstheme="minorBidi"/>
          <w:iCs/>
          <w:szCs w:val="22"/>
          <w:lang w:val="sk-SK"/>
        </w:rPr>
      </w:pPr>
    </w:p>
    <w:p w14:paraId="168F7B16" w14:textId="7716DDB2" w:rsidR="00E92FC7" w:rsidRPr="00062B29" w:rsidRDefault="00A56F76" w:rsidP="00062B29">
      <w:pPr>
        <w:spacing w:line="276" w:lineRule="auto"/>
        <w:jc w:val="both"/>
        <w:rPr>
          <w:rFonts w:ascii="Book Antiqua" w:hAnsi="Book Antiqua" w:cstheme="minorBidi"/>
          <w:iCs/>
          <w:szCs w:val="22"/>
          <w:lang w:val="sk-SK"/>
        </w:rPr>
      </w:pPr>
      <w:r w:rsidRPr="00062B29">
        <w:rPr>
          <w:rFonts w:ascii="Book Antiqua" w:hAnsi="Book Antiqua" w:cstheme="minorBidi"/>
          <w:iCs/>
          <w:szCs w:val="22"/>
          <w:lang w:val="sk-SK"/>
        </w:rPr>
        <w:t>(</w:t>
      </w:r>
      <w:r w:rsidR="00CE7307">
        <w:rPr>
          <w:rFonts w:ascii="Book Antiqua" w:hAnsi="Book Antiqua" w:cstheme="minorBidi"/>
          <w:iCs/>
          <w:szCs w:val="22"/>
          <w:lang w:val="sk-SK"/>
        </w:rPr>
        <w:t>Poskytovateľ</w:t>
      </w:r>
      <w:r w:rsidR="00504B6F" w:rsidRPr="00062B29">
        <w:rPr>
          <w:rFonts w:ascii="Book Antiqua" w:hAnsi="Book Antiqua" w:cstheme="minorBidi"/>
          <w:iCs/>
          <w:szCs w:val="22"/>
          <w:lang w:val="sk-SK"/>
        </w:rPr>
        <w:t xml:space="preserve"> a</w:t>
      </w:r>
      <w:r w:rsidR="001C40B0" w:rsidRPr="00062B29">
        <w:rPr>
          <w:rFonts w:ascii="Book Antiqua" w:hAnsi="Book Antiqua" w:cstheme="minorBidi"/>
          <w:iCs/>
          <w:szCs w:val="22"/>
          <w:lang w:val="sk-SK"/>
        </w:rPr>
        <w:t> </w:t>
      </w:r>
      <w:r w:rsidR="00EA4A35" w:rsidRPr="00062B29">
        <w:rPr>
          <w:rFonts w:ascii="Book Antiqua" w:hAnsi="Book Antiqua" w:cstheme="minorBidi"/>
          <w:iCs/>
          <w:szCs w:val="22"/>
          <w:lang w:val="sk-SK"/>
        </w:rPr>
        <w:t>Prijímateľ</w:t>
      </w:r>
      <w:r w:rsidR="00504B6F" w:rsidRPr="00062B29">
        <w:rPr>
          <w:rFonts w:ascii="Book Antiqua" w:hAnsi="Book Antiqua" w:cstheme="minorBidi"/>
          <w:iCs/>
          <w:szCs w:val="22"/>
          <w:lang w:val="sk-SK"/>
        </w:rPr>
        <w:t xml:space="preserve"> </w:t>
      </w:r>
      <w:r w:rsidRPr="00062B29">
        <w:rPr>
          <w:rFonts w:ascii="Book Antiqua" w:hAnsi="Book Antiqua" w:cstheme="minorBidi"/>
          <w:iCs/>
          <w:szCs w:val="22"/>
          <w:lang w:val="sk-SK"/>
        </w:rPr>
        <w:t>ďalej spolu len ako „</w:t>
      </w:r>
      <w:r w:rsidR="006828A6" w:rsidRPr="00062B29">
        <w:rPr>
          <w:rFonts w:ascii="Book Antiqua" w:hAnsi="Book Antiqua" w:cstheme="minorBidi"/>
          <w:b/>
          <w:i/>
          <w:szCs w:val="22"/>
          <w:lang w:val="sk-SK"/>
        </w:rPr>
        <w:t>Zmluvné</w:t>
      </w:r>
      <w:r w:rsidR="00F52E24" w:rsidRPr="00062B29">
        <w:rPr>
          <w:rFonts w:ascii="Book Antiqua" w:hAnsi="Book Antiqua" w:cstheme="minorBidi"/>
          <w:b/>
          <w:i/>
          <w:szCs w:val="22"/>
          <w:lang w:val="sk-SK"/>
        </w:rPr>
        <w:t xml:space="preserve"> s</w:t>
      </w:r>
      <w:r w:rsidRPr="00062B29">
        <w:rPr>
          <w:rFonts w:ascii="Book Antiqua" w:hAnsi="Book Antiqua" w:cstheme="minorBidi"/>
          <w:b/>
          <w:i/>
          <w:szCs w:val="22"/>
          <w:lang w:val="sk-SK"/>
        </w:rPr>
        <w:t>trany</w:t>
      </w:r>
      <w:r w:rsidRPr="00062B29">
        <w:rPr>
          <w:rFonts w:ascii="Book Antiqua" w:hAnsi="Book Antiqua" w:cstheme="minorBidi"/>
          <w:iCs/>
          <w:szCs w:val="22"/>
          <w:lang w:val="sk-SK"/>
        </w:rPr>
        <w:t>“</w:t>
      </w:r>
      <w:r w:rsidR="00186BD2" w:rsidRPr="00062B29">
        <w:rPr>
          <w:rFonts w:ascii="Book Antiqua" w:hAnsi="Book Antiqua" w:cstheme="minorBidi"/>
          <w:iCs/>
          <w:szCs w:val="22"/>
          <w:lang w:val="sk-SK"/>
        </w:rPr>
        <w:t xml:space="preserve"> </w:t>
      </w:r>
      <w:r w:rsidR="007433DF" w:rsidRPr="00062B29">
        <w:rPr>
          <w:rFonts w:ascii="Book Antiqua" w:hAnsi="Book Antiqua" w:cstheme="minorBidi"/>
          <w:iCs/>
          <w:szCs w:val="22"/>
          <w:lang w:val="sk-SK"/>
        </w:rPr>
        <w:t>a </w:t>
      </w:r>
      <w:r w:rsidR="00186BD2" w:rsidRPr="00062B29">
        <w:rPr>
          <w:rFonts w:ascii="Book Antiqua" w:hAnsi="Book Antiqua" w:cstheme="minorBidi"/>
          <w:iCs/>
          <w:szCs w:val="22"/>
          <w:lang w:val="sk-SK"/>
        </w:rPr>
        <w:t>osobitne</w:t>
      </w:r>
      <w:r w:rsidR="007433DF" w:rsidRPr="00062B29">
        <w:rPr>
          <w:rFonts w:ascii="Book Antiqua" w:hAnsi="Book Antiqua" w:cstheme="minorBidi"/>
          <w:iCs/>
          <w:szCs w:val="22"/>
          <w:lang w:val="sk-SK"/>
        </w:rPr>
        <w:t xml:space="preserve"> aj len ako</w:t>
      </w:r>
      <w:r w:rsidR="00186BD2" w:rsidRPr="00062B29">
        <w:rPr>
          <w:rFonts w:ascii="Book Antiqua" w:hAnsi="Book Antiqua" w:cstheme="minorBidi"/>
          <w:iCs/>
          <w:szCs w:val="22"/>
          <w:lang w:val="sk-SK"/>
        </w:rPr>
        <w:t xml:space="preserve"> „</w:t>
      </w:r>
      <w:r w:rsidR="006828A6" w:rsidRPr="00062B29">
        <w:rPr>
          <w:rFonts w:ascii="Book Antiqua" w:hAnsi="Book Antiqua" w:cstheme="minorBidi"/>
          <w:b/>
          <w:i/>
          <w:szCs w:val="22"/>
          <w:lang w:val="sk-SK"/>
        </w:rPr>
        <w:t xml:space="preserve">Zmluvná </w:t>
      </w:r>
      <w:r w:rsidR="00186BD2" w:rsidRPr="00062B29">
        <w:rPr>
          <w:rFonts w:ascii="Book Antiqua" w:hAnsi="Book Antiqua" w:cstheme="minorBidi"/>
          <w:b/>
          <w:bCs/>
          <w:i/>
          <w:szCs w:val="22"/>
          <w:lang w:val="sk-SK"/>
        </w:rPr>
        <w:t>strana</w:t>
      </w:r>
      <w:r w:rsidR="00186BD2" w:rsidRPr="00062B29">
        <w:rPr>
          <w:rFonts w:ascii="Book Antiqua" w:hAnsi="Book Antiqua" w:cstheme="minorBidi"/>
          <w:iCs/>
          <w:szCs w:val="22"/>
          <w:lang w:val="sk-SK"/>
        </w:rPr>
        <w:t>“</w:t>
      </w:r>
      <w:r w:rsidRPr="00062B29">
        <w:rPr>
          <w:rFonts w:ascii="Book Antiqua" w:hAnsi="Book Antiqua" w:cstheme="minorBidi"/>
          <w:iCs/>
          <w:szCs w:val="22"/>
          <w:lang w:val="sk-SK"/>
        </w:rPr>
        <w:t>)</w:t>
      </w:r>
    </w:p>
    <w:p w14:paraId="28A824C6" w14:textId="77777777" w:rsidR="00186BD2" w:rsidRPr="00062B29" w:rsidRDefault="00186BD2" w:rsidP="00062B29">
      <w:pPr>
        <w:spacing w:line="276" w:lineRule="auto"/>
        <w:rPr>
          <w:rFonts w:ascii="Book Antiqua" w:hAnsi="Book Antiqua" w:cstheme="minorBidi"/>
          <w:i/>
          <w:szCs w:val="22"/>
          <w:lang w:val="sk-SK"/>
        </w:rPr>
      </w:pPr>
    </w:p>
    <w:p w14:paraId="7F8C00EB" w14:textId="77777777" w:rsidR="007433DF" w:rsidRPr="00062B29" w:rsidRDefault="007433DF" w:rsidP="00062B29">
      <w:pPr>
        <w:spacing w:line="276" w:lineRule="auto"/>
        <w:rPr>
          <w:rFonts w:ascii="Book Antiqua" w:hAnsi="Book Antiqua" w:cstheme="minorBidi"/>
          <w:i/>
          <w:szCs w:val="22"/>
          <w:lang w:val="sk-SK"/>
        </w:rPr>
      </w:pPr>
    </w:p>
    <w:p w14:paraId="3B5E4AD3" w14:textId="4476824A" w:rsidR="00F52E24" w:rsidRPr="00062B29" w:rsidRDefault="00EB5101" w:rsidP="00062B29">
      <w:pPr>
        <w:spacing w:line="276" w:lineRule="auto"/>
        <w:rPr>
          <w:rFonts w:ascii="Book Antiqua" w:hAnsi="Book Antiqua" w:cstheme="minorBidi"/>
          <w:b/>
          <w:szCs w:val="22"/>
          <w:lang w:val="sk-SK"/>
        </w:rPr>
      </w:pPr>
      <w:bookmarkStart w:id="0" w:name="_Hlk169167965"/>
      <w:r w:rsidRPr="00062B29">
        <w:rPr>
          <w:rFonts w:ascii="Book Antiqua" w:hAnsi="Book Antiqua" w:cstheme="minorBidi"/>
          <w:b/>
          <w:szCs w:val="22"/>
          <w:lang w:val="sk-SK"/>
        </w:rPr>
        <w:t>PREAMBULA</w:t>
      </w:r>
    </w:p>
    <w:p w14:paraId="5FE7956D" w14:textId="77777777" w:rsidR="00551770" w:rsidRPr="00062B29" w:rsidRDefault="00551770" w:rsidP="00062B29">
      <w:pPr>
        <w:spacing w:line="276" w:lineRule="auto"/>
        <w:rPr>
          <w:rFonts w:ascii="Book Antiqua" w:hAnsi="Book Antiqua" w:cstheme="minorBidi"/>
          <w:caps/>
          <w:szCs w:val="22"/>
          <w:lang w:val="sk-SK"/>
        </w:rPr>
      </w:pPr>
    </w:p>
    <w:p w14:paraId="6FD355FC" w14:textId="67C97980" w:rsidR="007433DF" w:rsidRPr="00062B29" w:rsidRDefault="007433DF" w:rsidP="00062B29">
      <w:pPr>
        <w:spacing w:line="276" w:lineRule="auto"/>
        <w:rPr>
          <w:rFonts w:ascii="Book Antiqua" w:hAnsi="Book Antiqua" w:cstheme="minorBidi"/>
          <w:caps/>
          <w:szCs w:val="22"/>
          <w:lang w:val="sk-SK"/>
        </w:rPr>
      </w:pPr>
      <w:r w:rsidRPr="00062B29">
        <w:rPr>
          <w:rFonts w:ascii="Book Antiqua" w:hAnsi="Book Antiqua" w:cstheme="minorBidi"/>
          <w:caps/>
          <w:szCs w:val="22"/>
          <w:lang w:val="sk-SK"/>
        </w:rPr>
        <w:t>Keďže</w:t>
      </w:r>
      <w:r w:rsidR="00A657F4" w:rsidRPr="00062B29">
        <w:rPr>
          <w:rFonts w:ascii="Book Antiqua" w:hAnsi="Book Antiqua" w:cstheme="minorBidi"/>
          <w:caps/>
          <w:szCs w:val="22"/>
          <w:lang w:val="sk-SK"/>
        </w:rPr>
        <w:t>:</w:t>
      </w:r>
    </w:p>
    <w:p w14:paraId="3B3DAF96" w14:textId="77777777" w:rsidR="00A657F4" w:rsidRPr="00062B29" w:rsidRDefault="00A657F4" w:rsidP="00062B29">
      <w:pPr>
        <w:spacing w:line="276" w:lineRule="auto"/>
        <w:rPr>
          <w:rFonts w:ascii="Book Antiqua" w:hAnsi="Book Antiqua" w:cstheme="minorBidi"/>
          <w:caps/>
          <w:szCs w:val="22"/>
          <w:lang w:val="sk-SK"/>
        </w:rPr>
      </w:pPr>
    </w:p>
    <w:bookmarkEnd w:id="0"/>
    <w:p w14:paraId="35A0B42B" w14:textId="5EC6F86E" w:rsidR="003C7C4D" w:rsidRPr="00E43614" w:rsidRDefault="00CE7307" w:rsidP="003C7C4D">
      <w:pPr>
        <w:pStyle w:val="Nadpis1"/>
        <w:numPr>
          <w:ilvl w:val="0"/>
          <w:numId w:val="17"/>
        </w:numPr>
        <w:spacing w:line="276" w:lineRule="auto"/>
        <w:ind w:left="567" w:hanging="567"/>
        <w:rPr>
          <w:rFonts w:ascii="Book Antiqua" w:hAnsi="Book Antiqua"/>
          <w:sz w:val="22"/>
          <w:szCs w:val="22"/>
          <w:u w:val="none"/>
          <w:lang w:val="sk-SK"/>
        </w:rPr>
      </w:pPr>
      <w:r w:rsidRPr="00E43614">
        <w:rPr>
          <w:rFonts w:ascii="Book Antiqua" w:hAnsi="Book Antiqua" w:cstheme="minorBidi"/>
          <w:sz w:val="22"/>
          <w:szCs w:val="22"/>
          <w:u w:val="none"/>
          <w:lang w:val="sk-SK"/>
        </w:rPr>
        <w:t>Poskytovateľ</w:t>
      </w:r>
      <w:r w:rsidR="003C7C4D" w:rsidRPr="00E43614">
        <w:rPr>
          <w:rFonts w:ascii="Book Antiqua" w:hAnsi="Book Antiqua" w:cstheme="minorBidi"/>
          <w:sz w:val="22"/>
          <w:szCs w:val="22"/>
          <w:u w:val="none"/>
          <w:lang w:val="sk-SK"/>
        </w:rPr>
        <w:t xml:space="preserve"> realizuje </w:t>
      </w:r>
      <w:r w:rsidRPr="00E43614">
        <w:rPr>
          <w:rFonts w:ascii="Book Antiqua" w:hAnsi="Book Antiqua" w:cstheme="minorBidi"/>
          <w:sz w:val="22"/>
          <w:szCs w:val="22"/>
          <w:u w:val="none"/>
          <w:lang w:val="sk-SK"/>
        </w:rPr>
        <w:t>súťažný postup</w:t>
      </w:r>
      <w:r w:rsidR="003C7C4D" w:rsidRPr="00E43614">
        <w:rPr>
          <w:rFonts w:ascii="Book Antiqua" w:hAnsi="Book Antiqua" w:cstheme="minorBidi"/>
          <w:sz w:val="22"/>
          <w:szCs w:val="22"/>
          <w:u w:val="none"/>
          <w:lang w:val="sk-SK"/>
        </w:rPr>
        <w:t xml:space="preserve"> – vyhlásil verejnú obchodnú súťaž</w:t>
      </w:r>
      <w:r w:rsidR="00E43614" w:rsidRPr="00E43614">
        <w:rPr>
          <w:rFonts w:ascii="Book Antiqua" w:hAnsi="Book Antiqua" w:cstheme="minorBidi"/>
          <w:sz w:val="22"/>
          <w:szCs w:val="22"/>
          <w:u w:val="none"/>
          <w:lang w:val="sk-SK"/>
        </w:rPr>
        <w:t xml:space="preserve"> </w:t>
      </w:r>
      <w:r w:rsidR="003C7C4D" w:rsidRPr="00E43614">
        <w:rPr>
          <w:rFonts w:ascii="Book Antiqua" w:hAnsi="Book Antiqua" w:cstheme="minorBidi"/>
          <w:sz w:val="22"/>
          <w:szCs w:val="22"/>
          <w:u w:val="none"/>
          <w:lang w:val="sk-SK"/>
        </w:rPr>
        <w:t xml:space="preserve">za účelom  </w:t>
      </w:r>
      <w:r w:rsidR="0097696C" w:rsidRPr="00E43614">
        <w:rPr>
          <w:rFonts w:ascii="Book Antiqua" w:hAnsi="Book Antiqua" w:cstheme="minorBidi"/>
          <w:sz w:val="22"/>
          <w:szCs w:val="22"/>
          <w:u w:val="none"/>
          <w:lang w:val="sk-SK"/>
        </w:rPr>
        <w:t xml:space="preserve"> </w:t>
      </w:r>
      <w:r w:rsidR="00E43614" w:rsidRPr="00E43614">
        <w:rPr>
          <w:rFonts w:ascii="Book Antiqua" w:hAnsi="Book Antiqua" w:cstheme="minorBidi"/>
          <w:sz w:val="22"/>
          <w:szCs w:val="22"/>
          <w:u w:val="none"/>
          <w:lang w:val="sk-SK"/>
        </w:rPr>
        <w:t>zvereni</w:t>
      </w:r>
      <w:r w:rsidR="00592068">
        <w:rPr>
          <w:rFonts w:ascii="Book Antiqua" w:hAnsi="Book Antiqua" w:cstheme="minorBidi"/>
          <w:sz w:val="22"/>
          <w:szCs w:val="22"/>
          <w:u w:val="none"/>
          <w:lang w:val="sk-SK"/>
        </w:rPr>
        <w:t>a</w:t>
      </w:r>
      <w:r w:rsidR="00E43614" w:rsidRPr="00E43614">
        <w:rPr>
          <w:rFonts w:ascii="Book Antiqua" w:hAnsi="Book Antiqua" w:cstheme="minorBidi"/>
          <w:sz w:val="22"/>
          <w:szCs w:val="22"/>
          <w:u w:val="none"/>
          <w:lang w:val="sk-SK"/>
        </w:rPr>
        <w:t xml:space="preserve"> majetku vyhlasovateľa do nájmu s prechodným obdobím bezodplatnej  spolupráce nájomcu </w:t>
      </w:r>
      <w:r w:rsidR="007D1847" w:rsidRPr="00E43614">
        <w:rPr>
          <w:rFonts w:ascii="Book Antiqua" w:hAnsi="Book Antiqua"/>
          <w:sz w:val="22"/>
          <w:szCs w:val="22"/>
          <w:u w:val="none"/>
          <w:lang w:val="sk-SK"/>
        </w:rPr>
        <w:t>(ďalej len „</w:t>
      </w:r>
      <w:r w:rsidR="003C7C4D" w:rsidRPr="00E43614">
        <w:rPr>
          <w:rFonts w:ascii="Book Antiqua" w:hAnsi="Book Antiqua"/>
          <w:b/>
          <w:bCs/>
          <w:i/>
          <w:iCs/>
          <w:sz w:val="22"/>
          <w:szCs w:val="22"/>
          <w:u w:val="none"/>
          <w:lang w:val="sk-SK"/>
        </w:rPr>
        <w:t>Súťaž</w:t>
      </w:r>
      <w:r w:rsidR="007D1847" w:rsidRPr="00E43614">
        <w:rPr>
          <w:rFonts w:ascii="Book Antiqua" w:hAnsi="Book Antiqua"/>
          <w:sz w:val="22"/>
          <w:szCs w:val="22"/>
          <w:u w:val="none"/>
          <w:lang w:val="sk-SK"/>
        </w:rPr>
        <w:t>“)</w:t>
      </w:r>
      <w:r w:rsidR="00E43614" w:rsidRPr="00E43614">
        <w:rPr>
          <w:rFonts w:ascii="Book Antiqua" w:hAnsi="Book Antiqua"/>
          <w:sz w:val="22"/>
          <w:szCs w:val="22"/>
          <w:u w:val="none"/>
          <w:lang w:val="sk-SK"/>
        </w:rPr>
        <w:t xml:space="preserve">. </w:t>
      </w:r>
      <w:r w:rsidR="003C7C4D" w:rsidRPr="00E43614">
        <w:rPr>
          <w:rFonts w:ascii="Book Antiqua" w:hAnsi="Book Antiqua"/>
          <w:sz w:val="22"/>
          <w:szCs w:val="22"/>
          <w:u w:val="none"/>
          <w:lang w:val="sk-SK"/>
        </w:rPr>
        <w:t xml:space="preserve">Majetkom </w:t>
      </w:r>
      <w:r w:rsidR="00D53341">
        <w:rPr>
          <w:rFonts w:ascii="Book Antiqua" w:hAnsi="Book Antiqua"/>
          <w:sz w:val="22"/>
          <w:szCs w:val="22"/>
          <w:u w:val="none"/>
          <w:lang w:val="sk-SK"/>
        </w:rPr>
        <w:t>Vyhlasovateľa</w:t>
      </w:r>
      <w:r w:rsidR="003C7C4D" w:rsidRPr="00E43614">
        <w:rPr>
          <w:rFonts w:ascii="Book Antiqua" w:hAnsi="Book Antiqua"/>
          <w:sz w:val="22"/>
          <w:szCs w:val="22"/>
          <w:u w:val="none"/>
          <w:lang w:val="sk-SK"/>
        </w:rPr>
        <w:t xml:space="preserve"> sa na účely Súťaže rozumie majetok </w:t>
      </w:r>
      <w:r w:rsidR="00E43614" w:rsidRPr="00E43614">
        <w:rPr>
          <w:rFonts w:ascii="Book Antiqua" w:hAnsi="Book Antiqua"/>
          <w:sz w:val="22"/>
          <w:szCs w:val="22"/>
          <w:u w:val="none"/>
          <w:lang w:val="sk-SK"/>
        </w:rPr>
        <w:t>V</w:t>
      </w:r>
      <w:r w:rsidR="003C7C4D" w:rsidRPr="00E43614">
        <w:rPr>
          <w:rFonts w:ascii="Book Antiqua" w:hAnsi="Book Antiqua"/>
          <w:sz w:val="22"/>
          <w:szCs w:val="22"/>
          <w:u w:val="none"/>
          <w:lang w:val="sk-SK"/>
        </w:rPr>
        <w:t xml:space="preserve">yhlasovateľa využívaný pri prevádzkovaní nasledujúcich nemocníc v zriaďovateľskej pôsobnosti </w:t>
      </w:r>
      <w:r w:rsidR="00E43614" w:rsidRPr="00E43614">
        <w:rPr>
          <w:rFonts w:ascii="Book Antiqua" w:hAnsi="Book Antiqua"/>
          <w:sz w:val="22"/>
          <w:szCs w:val="22"/>
          <w:u w:val="none"/>
          <w:lang w:val="sk-SK"/>
        </w:rPr>
        <w:t>V</w:t>
      </w:r>
      <w:r w:rsidR="003C7C4D" w:rsidRPr="00E43614">
        <w:rPr>
          <w:rFonts w:ascii="Book Antiqua" w:hAnsi="Book Antiqua"/>
          <w:sz w:val="22"/>
          <w:szCs w:val="22"/>
          <w:u w:val="none"/>
          <w:lang w:val="sk-SK"/>
        </w:rPr>
        <w:t xml:space="preserve">yhlasovateľa: </w:t>
      </w:r>
      <w:r w:rsidR="00E43614" w:rsidRPr="00E43614">
        <w:rPr>
          <w:rFonts w:ascii="Book Antiqua" w:hAnsi="Book Antiqua"/>
          <w:sz w:val="22"/>
          <w:szCs w:val="22"/>
          <w:u w:val="none"/>
          <w:lang w:val="sk-SK"/>
        </w:rPr>
        <w:t xml:space="preserve">a) </w:t>
      </w:r>
      <w:r w:rsidR="003C7C4D" w:rsidRPr="00E43614">
        <w:rPr>
          <w:rFonts w:ascii="Book Antiqua" w:hAnsi="Book Antiqua"/>
          <w:sz w:val="22"/>
          <w:szCs w:val="22"/>
          <w:u w:val="none"/>
          <w:lang w:val="sk-SK"/>
        </w:rPr>
        <w:t xml:space="preserve">Nemocnice s poliklinikou Myjava, </w:t>
      </w:r>
      <w:r w:rsidR="00E43614" w:rsidRPr="00E43614">
        <w:rPr>
          <w:rFonts w:ascii="Book Antiqua" w:hAnsi="Book Antiqua"/>
          <w:sz w:val="22"/>
          <w:szCs w:val="22"/>
          <w:u w:val="none"/>
          <w:lang w:val="sk-SK"/>
        </w:rPr>
        <w:t xml:space="preserve">b) </w:t>
      </w:r>
      <w:r w:rsidR="003C7C4D" w:rsidRPr="00E43614">
        <w:rPr>
          <w:rFonts w:ascii="Book Antiqua" w:hAnsi="Book Antiqua"/>
          <w:sz w:val="22"/>
          <w:szCs w:val="22"/>
          <w:u w:val="none"/>
          <w:lang w:val="sk-SK"/>
        </w:rPr>
        <w:t>Nemocnice s poliklinikou Považská Bystrica a</w:t>
      </w:r>
      <w:r w:rsidR="00E43614" w:rsidRPr="00E43614">
        <w:rPr>
          <w:rFonts w:ascii="Book Antiqua" w:hAnsi="Book Antiqua"/>
          <w:sz w:val="22"/>
          <w:szCs w:val="22"/>
          <w:u w:val="none"/>
          <w:lang w:val="sk-SK"/>
        </w:rPr>
        <w:t> c)</w:t>
      </w:r>
      <w:r w:rsidR="00D53341">
        <w:rPr>
          <w:rFonts w:ascii="Book Antiqua" w:hAnsi="Book Antiqua"/>
          <w:sz w:val="22"/>
          <w:szCs w:val="22"/>
          <w:u w:val="none"/>
          <w:lang w:val="sk-SK"/>
        </w:rPr>
        <w:t xml:space="preserve"> </w:t>
      </w:r>
      <w:r w:rsidR="003C7C4D" w:rsidRPr="00E43614">
        <w:rPr>
          <w:rFonts w:ascii="Book Antiqua" w:hAnsi="Book Antiqua"/>
          <w:sz w:val="22"/>
          <w:szCs w:val="22"/>
          <w:u w:val="none"/>
          <w:lang w:val="sk-SK"/>
        </w:rPr>
        <w:t>Nemocnice s poliklinikou Prievidza so sídlom v</w:t>
      </w:r>
      <w:r w:rsidR="00E43614">
        <w:rPr>
          <w:rFonts w:ascii="Book Antiqua" w:hAnsi="Book Antiqua"/>
          <w:sz w:val="22"/>
          <w:szCs w:val="22"/>
          <w:u w:val="none"/>
          <w:lang w:val="sk-SK"/>
        </w:rPr>
        <w:t> </w:t>
      </w:r>
      <w:r w:rsidR="003C7C4D" w:rsidRPr="00E43614">
        <w:rPr>
          <w:rFonts w:ascii="Book Antiqua" w:hAnsi="Book Antiqua"/>
          <w:sz w:val="22"/>
          <w:szCs w:val="22"/>
          <w:u w:val="none"/>
          <w:lang w:val="sk-SK"/>
        </w:rPr>
        <w:t>Bojniciach</w:t>
      </w:r>
      <w:r w:rsidR="00E43614">
        <w:rPr>
          <w:rFonts w:ascii="Book Antiqua" w:hAnsi="Book Antiqua"/>
          <w:sz w:val="22"/>
          <w:szCs w:val="22"/>
          <w:u w:val="none"/>
          <w:lang w:val="sk-SK"/>
        </w:rPr>
        <w:t xml:space="preserve"> </w:t>
      </w:r>
      <w:r w:rsidR="00E43614" w:rsidRPr="00E43614">
        <w:rPr>
          <w:rFonts w:ascii="Book Antiqua" w:hAnsi="Book Antiqua"/>
          <w:sz w:val="22"/>
          <w:szCs w:val="22"/>
          <w:u w:val="none"/>
          <w:lang w:val="sk-SK"/>
        </w:rPr>
        <w:t>(ďalej</w:t>
      </w:r>
      <w:r w:rsidR="00E43614">
        <w:rPr>
          <w:rFonts w:ascii="Book Antiqua" w:hAnsi="Book Antiqua"/>
          <w:sz w:val="22"/>
          <w:szCs w:val="22"/>
          <w:u w:val="none"/>
          <w:lang w:val="sk-SK"/>
        </w:rPr>
        <w:t xml:space="preserve"> spoločne</w:t>
      </w:r>
      <w:r w:rsidR="00E43614" w:rsidRPr="00E43614">
        <w:rPr>
          <w:rFonts w:ascii="Book Antiqua" w:hAnsi="Book Antiqua"/>
          <w:sz w:val="22"/>
          <w:szCs w:val="22"/>
          <w:u w:val="none"/>
          <w:lang w:val="sk-SK"/>
        </w:rPr>
        <w:t xml:space="preserve"> len „</w:t>
      </w:r>
      <w:r w:rsidR="00E43614">
        <w:rPr>
          <w:rFonts w:ascii="Book Antiqua" w:hAnsi="Book Antiqua"/>
          <w:b/>
          <w:bCs/>
          <w:i/>
          <w:iCs/>
          <w:sz w:val="22"/>
          <w:szCs w:val="22"/>
          <w:u w:val="none"/>
          <w:lang w:val="sk-SK"/>
        </w:rPr>
        <w:t>Príspevkové organizácie</w:t>
      </w:r>
      <w:r w:rsidR="00E43614" w:rsidRPr="00E43614">
        <w:rPr>
          <w:rFonts w:ascii="Book Antiqua" w:hAnsi="Book Antiqua"/>
          <w:sz w:val="22"/>
          <w:szCs w:val="22"/>
          <w:u w:val="none"/>
          <w:lang w:val="sk-SK"/>
        </w:rPr>
        <w:t>“).</w:t>
      </w:r>
    </w:p>
    <w:p w14:paraId="789343D2" w14:textId="77777777" w:rsidR="003C7C4D" w:rsidRPr="003C7C4D" w:rsidRDefault="003C7C4D" w:rsidP="003C7C4D">
      <w:pPr>
        <w:rPr>
          <w:lang w:val="sk-SK"/>
        </w:rPr>
      </w:pPr>
    </w:p>
    <w:p w14:paraId="5AA79161" w14:textId="77777777" w:rsidR="00B159FA" w:rsidRDefault="003C7C4D" w:rsidP="00B159FA">
      <w:pPr>
        <w:pStyle w:val="Nadpis1"/>
        <w:numPr>
          <w:ilvl w:val="0"/>
          <w:numId w:val="17"/>
        </w:numPr>
        <w:spacing w:line="276" w:lineRule="auto"/>
        <w:ind w:left="567" w:hanging="567"/>
        <w:rPr>
          <w:rFonts w:ascii="Book Antiqua" w:hAnsi="Book Antiqua" w:cstheme="minorBidi"/>
          <w:sz w:val="22"/>
          <w:szCs w:val="22"/>
          <w:u w:val="none"/>
          <w:lang w:val="sk-SK"/>
        </w:rPr>
      </w:pPr>
      <w:r w:rsidRPr="003C7C4D">
        <w:rPr>
          <w:rFonts w:ascii="Book Antiqua" w:hAnsi="Book Antiqua" w:cstheme="minorBidi"/>
          <w:sz w:val="22"/>
          <w:szCs w:val="22"/>
          <w:u w:val="none"/>
          <w:lang w:val="sk-SK"/>
        </w:rPr>
        <w:t>Záujemca má záujem</w:t>
      </w:r>
      <w:r w:rsidR="00E43614">
        <w:rPr>
          <w:rFonts w:ascii="Book Antiqua" w:hAnsi="Book Antiqua" w:cstheme="minorBidi"/>
          <w:sz w:val="22"/>
          <w:szCs w:val="22"/>
          <w:u w:val="none"/>
          <w:lang w:val="sk-SK"/>
        </w:rPr>
        <w:t xml:space="preserve"> o účasť v Súťaži</w:t>
      </w:r>
      <w:r w:rsidRPr="003C7C4D">
        <w:rPr>
          <w:rFonts w:ascii="Book Antiqua" w:hAnsi="Book Antiqua" w:cstheme="minorBidi"/>
          <w:sz w:val="22"/>
          <w:szCs w:val="22"/>
          <w:u w:val="none"/>
          <w:lang w:val="sk-SK"/>
        </w:rPr>
        <w:t xml:space="preserve">. </w:t>
      </w:r>
    </w:p>
    <w:p w14:paraId="178C1E5B" w14:textId="77777777" w:rsidR="00B159FA" w:rsidRPr="00B159FA" w:rsidRDefault="00B159FA" w:rsidP="00B159FA">
      <w:pPr>
        <w:rPr>
          <w:lang w:val="sk-SK"/>
        </w:rPr>
      </w:pPr>
    </w:p>
    <w:p w14:paraId="3D959A0E" w14:textId="6742A359" w:rsidR="00B159FA" w:rsidRPr="00B159FA" w:rsidRDefault="00B159FA" w:rsidP="00B159FA">
      <w:pPr>
        <w:pStyle w:val="Nadpis1"/>
        <w:numPr>
          <w:ilvl w:val="0"/>
          <w:numId w:val="17"/>
        </w:numPr>
        <w:spacing w:line="276" w:lineRule="auto"/>
        <w:ind w:left="567" w:hanging="567"/>
        <w:rPr>
          <w:rFonts w:ascii="Book Antiqua" w:hAnsi="Book Antiqua" w:cstheme="minorBidi"/>
          <w:sz w:val="22"/>
          <w:szCs w:val="22"/>
          <w:u w:val="none"/>
          <w:lang w:val="sk-SK"/>
        </w:rPr>
      </w:pPr>
      <w:r w:rsidRPr="00B159FA">
        <w:rPr>
          <w:rFonts w:ascii="Book Antiqua" w:hAnsi="Book Antiqua" w:cstheme="minorBidi"/>
          <w:sz w:val="22"/>
          <w:szCs w:val="22"/>
          <w:u w:val="none"/>
          <w:lang w:val="sk-SK"/>
        </w:rPr>
        <w:lastRenderedPageBreak/>
        <w:t xml:space="preserve">Poskytovateľ za účelom účasti </w:t>
      </w:r>
      <w:r w:rsidRPr="00B159FA">
        <w:rPr>
          <w:rFonts w:ascii="Book Antiqua" w:hAnsi="Book Antiqua" w:cs="Arial"/>
          <w:sz w:val="22"/>
          <w:szCs w:val="22"/>
          <w:u w:val="none"/>
          <w:lang w:val="sk-SK"/>
        </w:rPr>
        <w:t>Prijímateľa</w:t>
      </w:r>
      <w:r>
        <w:rPr>
          <w:rFonts w:ascii="Book Antiqua" w:hAnsi="Book Antiqua" w:cstheme="minorBidi"/>
          <w:sz w:val="22"/>
          <w:szCs w:val="22"/>
          <w:u w:val="none"/>
          <w:lang w:val="sk-SK"/>
        </w:rPr>
        <w:t xml:space="preserve"> v Súťaži a po splnení</w:t>
      </w:r>
      <w:r w:rsidR="00D53341">
        <w:rPr>
          <w:rFonts w:ascii="Book Antiqua" w:hAnsi="Book Antiqua" w:cstheme="minorBidi"/>
          <w:sz w:val="22"/>
          <w:szCs w:val="22"/>
          <w:u w:val="none"/>
          <w:lang w:val="sk-SK"/>
        </w:rPr>
        <w:t xml:space="preserve"> relevantných kritérií určených na základe </w:t>
      </w:r>
      <w:r>
        <w:rPr>
          <w:rFonts w:ascii="Book Antiqua" w:hAnsi="Book Antiqua" w:cstheme="minorBidi"/>
          <w:sz w:val="22"/>
          <w:szCs w:val="22"/>
          <w:u w:val="none"/>
          <w:lang w:val="sk-SK"/>
        </w:rPr>
        <w:t xml:space="preserve">Podmienok Súťaže </w:t>
      </w:r>
      <w:r w:rsidRPr="00B159FA">
        <w:rPr>
          <w:rFonts w:ascii="Book Antiqua" w:hAnsi="Book Antiqua" w:cstheme="minorBidi"/>
          <w:sz w:val="22"/>
          <w:szCs w:val="22"/>
          <w:u w:val="none"/>
          <w:lang w:val="sk-SK"/>
        </w:rPr>
        <w:t xml:space="preserve">sprístupní </w:t>
      </w:r>
      <w:r w:rsidRPr="00B159FA">
        <w:rPr>
          <w:rFonts w:ascii="Book Antiqua" w:hAnsi="Book Antiqua" w:cs="Arial"/>
          <w:sz w:val="22"/>
          <w:szCs w:val="22"/>
          <w:u w:val="none"/>
          <w:lang w:val="sk-SK"/>
        </w:rPr>
        <w:t xml:space="preserve">Prijímateľovi </w:t>
      </w:r>
      <w:r w:rsidRPr="00B159FA">
        <w:rPr>
          <w:rFonts w:ascii="Book Antiqua" w:hAnsi="Book Antiqua" w:cstheme="minorBidi"/>
          <w:sz w:val="22"/>
          <w:szCs w:val="22"/>
          <w:u w:val="none"/>
          <w:lang w:val="sk-SK"/>
        </w:rPr>
        <w:t>rôzne informácie a dokumenty týkajúce sa Poskytovateľa</w:t>
      </w:r>
      <w:r>
        <w:rPr>
          <w:rFonts w:ascii="Book Antiqua" w:hAnsi="Book Antiqua" w:cstheme="minorBidi"/>
          <w:sz w:val="22"/>
          <w:szCs w:val="22"/>
          <w:u w:val="none"/>
          <w:lang w:val="sk-SK"/>
        </w:rPr>
        <w:t xml:space="preserve"> a/alebo </w:t>
      </w:r>
      <w:r w:rsidRPr="00B159FA">
        <w:rPr>
          <w:rFonts w:ascii="Book Antiqua" w:hAnsi="Book Antiqua" w:cstheme="minorBidi"/>
          <w:sz w:val="22"/>
          <w:szCs w:val="22"/>
          <w:u w:val="none"/>
          <w:lang w:val="sk-SK"/>
        </w:rPr>
        <w:t>Príspevkových organizácií;</w:t>
      </w:r>
    </w:p>
    <w:p w14:paraId="0CFC5D8C" w14:textId="77777777" w:rsidR="002703A9" w:rsidRPr="00B159FA" w:rsidRDefault="002703A9" w:rsidP="00B159FA">
      <w:pPr>
        <w:pStyle w:val="Nadpis1"/>
        <w:spacing w:line="276" w:lineRule="auto"/>
        <w:ind w:left="567"/>
        <w:rPr>
          <w:rFonts w:ascii="Book Antiqua" w:hAnsi="Book Antiqua"/>
          <w:sz w:val="22"/>
          <w:szCs w:val="22"/>
          <w:u w:val="none"/>
          <w:lang w:val="sk-SK"/>
        </w:rPr>
      </w:pPr>
    </w:p>
    <w:p w14:paraId="5B20599D" w14:textId="1B9752A3" w:rsidR="002703A9" w:rsidRPr="00062B29" w:rsidRDefault="00CE7307" w:rsidP="00062B29">
      <w:pPr>
        <w:pStyle w:val="Nadpis1"/>
        <w:numPr>
          <w:ilvl w:val="0"/>
          <w:numId w:val="17"/>
        </w:numPr>
        <w:spacing w:line="276" w:lineRule="auto"/>
        <w:ind w:left="567" w:hanging="567"/>
        <w:rPr>
          <w:rFonts w:ascii="Book Antiqua" w:hAnsi="Book Antiqua" w:cstheme="minorBidi"/>
          <w:sz w:val="22"/>
          <w:szCs w:val="22"/>
          <w:u w:val="none"/>
          <w:lang w:val="sk-SK"/>
        </w:rPr>
      </w:pPr>
      <w:r>
        <w:rPr>
          <w:rFonts w:ascii="Book Antiqua" w:hAnsi="Book Antiqua" w:cstheme="minorBidi"/>
          <w:sz w:val="22"/>
          <w:szCs w:val="22"/>
          <w:u w:val="none"/>
          <w:lang w:val="sk-SK"/>
        </w:rPr>
        <w:t>Poskytovateľ</w:t>
      </w:r>
      <w:r w:rsidRPr="00062B29">
        <w:rPr>
          <w:rFonts w:ascii="Book Antiqua" w:hAnsi="Book Antiqua" w:cstheme="minorBidi"/>
          <w:sz w:val="22"/>
          <w:szCs w:val="22"/>
          <w:u w:val="none"/>
          <w:lang w:val="sk-SK"/>
        </w:rPr>
        <w:t xml:space="preserve"> </w:t>
      </w:r>
      <w:r w:rsidR="002703A9" w:rsidRPr="00062B29">
        <w:rPr>
          <w:rFonts w:ascii="Book Antiqua" w:hAnsi="Book Antiqua" w:cstheme="minorBidi"/>
          <w:sz w:val="22"/>
          <w:szCs w:val="22"/>
          <w:u w:val="none"/>
          <w:lang w:val="sk-SK"/>
        </w:rPr>
        <w:t xml:space="preserve">má záujem zabezpečiť, aby </w:t>
      </w:r>
      <w:r w:rsidR="00062B29" w:rsidRPr="009F132D">
        <w:rPr>
          <w:rFonts w:ascii="Book Antiqua" w:hAnsi="Book Antiqua" w:cs="Arial"/>
          <w:sz w:val="22"/>
          <w:szCs w:val="22"/>
          <w:u w:val="none"/>
          <w:lang w:val="sk-SK"/>
        </w:rPr>
        <w:t>Prijímateľ</w:t>
      </w:r>
      <w:r w:rsidR="00062B29">
        <w:rPr>
          <w:rFonts w:ascii="Book Antiqua" w:hAnsi="Book Antiqua" w:cs="Arial"/>
          <w:sz w:val="22"/>
          <w:szCs w:val="22"/>
          <w:u w:val="none"/>
          <w:lang w:val="sk-SK"/>
        </w:rPr>
        <w:t xml:space="preserve"> </w:t>
      </w:r>
      <w:r w:rsidR="00E80D56" w:rsidRPr="00062B29">
        <w:rPr>
          <w:rFonts w:ascii="Book Antiqua" w:hAnsi="Book Antiqua" w:cstheme="minorBidi"/>
          <w:sz w:val="22"/>
          <w:szCs w:val="22"/>
          <w:u w:val="none"/>
          <w:lang w:val="sk-SK"/>
        </w:rPr>
        <w:t xml:space="preserve">zachovával mlčanlivosť o informáciách </w:t>
      </w:r>
      <w:r w:rsidR="00E90D44" w:rsidRPr="00062B29">
        <w:rPr>
          <w:rFonts w:ascii="Book Antiqua" w:hAnsi="Book Antiqua" w:cstheme="minorBidi"/>
          <w:sz w:val="22"/>
          <w:szCs w:val="22"/>
          <w:u w:val="none"/>
          <w:lang w:val="sk-SK"/>
        </w:rPr>
        <w:t xml:space="preserve">a dokumentoch </w:t>
      </w:r>
      <w:r w:rsidR="00E80D56" w:rsidRPr="00062B29">
        <w:rPr>
          <w:rFonts w:ascii="Book Antiqua" w:hAnsi="Book Antiqua" w:cstheme="minorBidi"/>
          <w:sz w:val="22"/>
          <w:szCs w:val="22"/>
          <w:u w:val="none"/>
          <w:lang w:val="sk-SK"/>
        </w:rPr>
        <w:t xml:space="preserve">poskytnutých mu </w:t>
      </w:r>
      <w:r>
        <w:rPr>
          <w:rFonts w:ascii="Book Antiqua" w:hAnsi="Book Antiqua" w:cstheme="minorBidi"/>
          <w:sz w:val="22"/>
          <w:szCs w:val="22"/>
          <w:u w:val="none"/>
          <w:lang w:val="sk-SK"/>
        </w:rPr>
        <w:t>Poskytovateľom</w:t>
      </w:r>
      <w:r w:rsidR="00D53341">
        <w:rPr>
          <w:rFonts w:ascii="Book Antiqua" w:hAnsi="Book Antiqua" w:cstheme="minorBidi"/>
          <w:sz w:val="22"/>
          <w:szCs w:val="22"/>
          <w:u w:val="none"/>
          <w:lang w:val="sk-SK"/>
        </w:rPr>
        <w:t>, a preto</w:t>
      </w:r>
    </w:p>
    <w:p w14:paraId="7B0F9D2F" w14:textId="77777777" w:rsidR="00504B6F" w:rsidRPr="00062B29" w:rsidRDefault="00504B6F" w:rsidP="00062B29">
      <w:pPr>
        <w:tabs>
          <w:tab w:val="num" w:pos="567"/>
        </w:tabs>
        <w:spacing w:line="276" w:lineRule="auto"/>
        <w:rPr>
          <w:rFonts w:ascii="Book Antiqua" w:hAnsi="Book Antiqua" w:cstheme="minorBidi"/>
          <w:szCs w:val="22"/>
          <w:lang w:val="sk-SK"/>
        </w:rPr>
      </w:pPr>
    </w:p>
    <w:p w14:paraId="45A86501" w14:textId="1C79FC9C" w:rsidR="007F776A" w:rsidRPr="00062B29" w:rsidRDefault="006828A6" w:rsidP="00062B29">
      <w:pPr>
        <w:pStyle w:val="Nadpis1"/>
        <w:spacing w:line="276" w:lineRule="auto"/>
        <w:rPr>
          <w:rFonts w:ascii="Book Antiqua" w:hAnsi="Book Antiqua" w:cstheme="minorBidi"/>
          <w:sz w:val="22"/>
          <w:szCs w:val="22"/>
          <w:u w:val="none"/>
          <w:lang w:val="sk-SK"/>
        </w:rPr>
      </w:pPr>
      <w:r w:rsidRPr="00062B29">
        <w:rPr>
          <w:rFonts w:ascii="Book Antiqua" w:hAnsi="Book Antiqua" w:cstheme="minorBidi"/>
          <w:sz w:val="22"/>
          <w:szCs w:val="22"/>
          <w:u w:val="none"/>
          <w:lang w:val="sk-SK"/>
        </w:rPr>
        <w:t>Zmluvné</w:t>
      </w:r>
      <w:r w:rsidR="00504B6F" w:rsidRPr="00062B29">
        <w:rPr>
          <w:rFonts w:ascii="Book Antiqua" w:hAnsi="Book Antiqua" w:cstheme="minorBidi"/>
          <w:sz w:val="22"/>
          <w:szCs w:val="22"/>
          <w:u w:val="none"/>
          <w:lang w:val="sk-SK"/>
        </w:rPr>
        <w:t xml:space="preserve"> strany</w:t>
      </w:r>
      <w:r w:rsidR="007F776A" w:rsidRPr="00062B29">
        <w:rPr>
          <w:rFonts w:ascii="Book Antiqua" w:hAnsi="Book Antiqua" w:cstheme="minorBidi"/>
          <w:sz w:val="22"/>
          <w:szCs w:val="22"/>
          <w:u w:val="none"/>
          <w:lang w:val="sk-SK"/>
        </w:rPr>
        <w:t xml:space="preserve"> uzatvárajú túto </w:t>
      </w:r>
      <w:r w:rsidRPr="00062B29">
        <w:rPr>
          <w:rFonts w:ascii="Book Antiqua" w:hAnsi="Book Antiqua" w:cstheme="minorBidi"/>
          <w:sz w:val="22"/>
          <w:szCs w:val="22"/>
          <w:u w:val="none"/>
          <w:lang w:val="sk-SK"/>
        </w:rPr>
        <w:t>Dohod</w:t>
      </w:r>
      <w:r w:rsidR="007F776A" w:rsidRPr="00062B29">
        <w:rPr>
          <w:rFonts w:ascii="Book Antiqua" w:hAnsi="Book Antiqua" w:cstheme="minorBidi"/>
          <w:sz w:val="22"/>
          <w:szCs w:val="22"/>
          <w:u w:val="none"/>
          <w:lang w:val="sk-SK"/>
        </w:rPr>
        <w:t xml:space="preserve">u. </w:t>
      </w:r>
    </w:p>
    <w:p w14:paraId="6746628C" w14:textId="77777777" w:rsidR="00546D0B" w:rsidRPr="00062B29" w:rsidRDefault="00546D0B" w:rsidP="00062B29">
      <w:pPr>
        <w:spacing w:line="276" w:lineRule="auto"/>
        <w:rPr>
          <w:rFonts w:ascii="Book Antiqua" w:hAnsi="Book Antiqua"/>
          <w:szCs w:val="22"/>
          <w:lang w:val="sk-SK"/>
        </w:rPr>
      </w:pPr>
    </w:p>
    <w:p w14:paraId="5665BB32" w14:textId="77777777" w:rsidR="00796E24" w:rsidRPr="00062B29" w:rsidRDefault="00796E24" w:rsidP="00062B29">
      <w:pPr>
        <w:widowControl w:val="0"/>
        <w:spacing w:line="276" w:lineRule="auto"/>
        <w:jc w:val="center"/>
        <w:rPr>
          <w:rFonts w:ascii="Book Antiqua" w:hAnsi="Book Antiqua" w:cstheme="minorBidi"/>
          <w:b/>
          <w:szCs w:val="22"/>
          <w:lang w:val="sk-SK"/>
        </w:rPr>
      </w:pPr>
    </w:p>
    <w:p w14:paraId="16B39115" w14:textId="1B2D0826" w:rsidR="00B56819" w:rsidRPr="00062B29" w:rsidRDefault="00B56819" w:rsidP="00062B29">
      <w:pPr>
        <w:pStyle w:val="Odsekzoznamu"/>
        <w:widowControl w:val="0"/>
        <w:numPr>
          <w:ilvl w:val="0"/>
          <w:numId w:val="18"/>
        </w:numPr>
        <w:spacing w:line="276" w:lineRule="auto"/>
        <w:ind w:left="567" w:hanging="567"/>
        <w:rPr>
          <w:rFonts w:ascii="Book Antiqua" w:hAnsi="Book Antiqua" w:cstheme="minorBidi"/>
          <w:b/>
          <w:sz w:val="22"/>
          <w:szCs w:val="22"/>
          <w:lang w:val="sk-SK"/>
        </w:rPr>
      </w:pPr>
      <w:r w:rsidRPr="00062B29">
        <w:rPr>
          <w:rFonts w:ascii="Book Antiqua" w:hAnsi="Book Antiqua" w:cstheme="minorBidi"/>
          <w:b/>
          <w:sz w:val="22"/>
          <w:szCs w:val="22"/>
          <w:lang w:val="sk-SK"/>
        </w:rPr>
        <w:t>DEFINÍCIE A VÝKLAD</w:t>
      </w:r>
    </w:p>
    <w:p w14:paraId="6A1189C3" w14:textId="77777777" w:rsidR="00B56819" w:rsidRPr="00062B29" w:rsidRDefault="00B56819" w:rsidP="00062B29">
      <w:pPr>
        <w:widowControl w:val="0"/>
        <w:spacing w:line="276" w:lineRule="auto"/>
        <w:rPr>
          <w:rFonts w:ascii="Book Antiqua" w:hAnsi="Book Antiqua" w:cstheme="minorBidi"/>
          <w:b/>
          <w:szCs w:val="22"/>
          <w:lang w:val="sk-SK"/>
        </w:rPr>
      </w:pPr>
    </w:p>
    <w:p w14:paraId="68DAB227" w14:textId="544B7643" w:rsidR="00021C6A" w:rsidRPr="00062B29" w:rsidRDefault="00021C6A" w:rsidP="00062B29">
      <w:pPr>
        <w:pStyle w:val="Nadpis1"/>
        <w:numPr>
          <w:ilvl w:val="1"/>
          <w:numId w:val="18"/>
        </w:numPr>
        <w:spacing w:line="276" w:lineRule="auto"/>
        <w:ind w:left="567" w:hanging="567"/>
        <w:rPr>
          <w:rFonts w:ascii="Book Antiqua" w:hAnsi="Book Antiqua" w:cstheme="minorBidi"/>
          <w:sz w:val="22"/>
          <w:szCs w:val="22"/>
          <w:u w:val="none"/>
          <w:lang w:val="sk-SK"/>
        </w:rPr>
      </w:pPr>
      <w:r w:rsidRPr="00062B29">
        <w:rPr>
          <w:rFonts w:ascii="Book Antiqua" w:hAnsi="Book Antiqua" w:cstheme="minorBidi"/>
          <w:sz w:val="22"/>
          <w:szCs w:val="22"/>
          <w:u w:val="none"/>
          <w:lang w:val="sk-SK"/>
        </w:rPr>
        <w:t xml:space="preserve">Ak v tejto </w:t>
      </w:r>
      <w:r w:rsidR="006828A6" w:rsidRPr="00062B29">
        <w:rPr>
          <w:rFonts w:ascii="Book Antiqua" w:hAnsi="Book Antiqua" w:cstheme="minorBidi"/>
          <w:sz w:val="22"/>
          <w:szCs w:val="22"/>
          <w:u w:val="none"/>
          <w:lang w:val="sk-SK"/>
        </w:rPr>
        <w:t>Dohod</w:t>
      </w:r>
      <w:r w:rsidRPr="00062B29">
        <w:rPr>
          <w:rFonts w:ascii="Book Antiqua" w:hAnsi="Book Antiqua" w:cstheme="minorBidi"/>
          <w:sz w:val="22"/>
          <w:szCs w:val="22"/>
          <w:u w:val="none"/>
          <w:lang w:val="sk-SK"/>
        </w:rPr>
        <w:t xml:space="preserve">e nie je výslovne </w:t>
      </w:r>
      <w:r w:rsidR="00B25C9B" w:rsidRPr="00062B29">
        <w:rPr>
          <w:rFonts w:ascii="Book Antiqua" w:hAnsi="Book Antiqua" w:cstheme="minorBidi"/>
          <w:sz w:val="22"/>
          <w:szCs w:val="22"/>
          <w:u w:val="none"/>
          <w:lang w:val="sk-SK"/>
        </w:rPr>
        <w:t>uvedené</w:t>
      </w:r>
      <w:r w:rsidRPr="00062B29">
        <w:rPr>
          <w:rFonts w:ascii="Book Antiqua" w:hAnsi="Book Antiqua" w:cstheme="minorBidi"/>
          <w:sz w:val="22"/>
          <w:szCs w:val="22"/>
          <w:u w:val="none"/>
          <w:lang w:val="sk-SK"/>
        </w:rPr>
        <w:t xml:space="preserve"> inak, pojmy začínajúce veľkými písmenami majú pre účely tejto </w:t>
      </w:r>
      <w:r w:rsidR="006828A6" w:rsidRPr="00062B29">
        <w:rPr>
          <w:rFonts w:ascii="Book Antiqua" w:hAnsi="Book Antiqua" w:cstheme="minorBidi"/>
          <w:sz w:val="22"/>
          <w:szCs w:val="22"/>
          <w:u w:val="none"/>
          <w:lang w:val="sk-SK"/>
        </w:rPr>
        <w:t>Dohod</w:t>
      </w:r>
      <w:r w:rsidRPr="00062B29">
        <w:rPr>
          <w:rFonts w:ascii="Book Antiqua" w:hAnsi="Book Antiqua" w:cstheme="minorBidi"/>
          <w:sz w:val="22"/>
          <w:szCs w:val="22"/>
          <w:u w:val="none"/>
          <w:lang w:val="sk-SK"/>
        </w:rPr>
        <w:t>y nasledovný význam:</w:t>
      </w:r>
    </w:p>
    <w:p w14:paraId="28F16932" w14:textId="77777777" w:rsidR="00021C6A" w:rsidRPr="00062B29" w:rsidRDefault="00021C6A" w:rsidP="00062B29">
      <w:pPr>
        <w:spacing w:line="276" w:lineRule="auto"/>
        <w:rPr>
          <w:rFonts w:ascii="Book Antiqua" w:hAnsi="Book Antiqua" w:cstheme="minorBidi"/>
          <w:szCs w:val="22"/>
          <w:lang w:val="sk-SK"/>
        </w:rPr>
      </w:pPr>
    </w:p>
    <w:p w14:paraId="505D73A3" w14:textId="2E8DC64E" w:rsidR="00021C6A" w:rsidRPr="00062B29" w:rsidRDefault="00021C6A" w:rsidP="00062B29">
      <w:pPr>
        <w:spacing w:line="276" w:lineRule="auto"/>
        <w:ind w:left="2832" w:hanging="2265"/>
        <w:jc w:val="both"/>
        <w:rPr>
          <w:rFonts w:ascii="Book Antiqua" w:hAnsi="Book Antiqua" w:cstheme="minorBidi"/>
          <w:szCs w:val="22"/>
          <w:lang w:val="sk-SK"/>
        </w:rPr>
      </w:pPr>
      <w:r w:rsidRPr="00062B29">
        <w:rPr>
          <w:rFonts w:ascii="Book Antiqua" w:hAnsi="Book Antiqua" w:cstheme="minorBidi"/>
          <w:b/>
          <w:szCs w:val="22"/>
          <w:lang w:val="sk-SK"/>
        </w:rPr>
        <w:t>Dôverné informácie</w:t>
      </w:r>
      <w:r w:rsidRPr="00062B29">
        <w:rPr>
          <w:rFonts w:ascii="Book Antiqua" w:hAnsi="Book Antiqua" w:cstheme="minorBidi"/>
          <w:b/>
          <w:szCs w:val="22"/>
          <w:lang w:val="sk-SK"/>
        </w:rPr>
        <w:tab/>
      </w:r>
      <w:r w:rsidR="00DD1E08" w:rsidRPr="00062B29">
        <w:rPr>
          <w:rFonts w:ascii="Book Antiqua" w:hAnsi="Book Antiqua" w:cstheme="minorBidi"/>
          <w:bCs/>
          <w:szCs w:val="22"/>
          <w:lang w:val="sk-SK"/>
        </w:rPr>
        <w:t xml:space="preserve">sú </w:t>
      </w:r>
      <w:r w:rsidRPr="00062B29">
        <w:rPr>
          <w:rFonts w:ascii="Book Antiqua" w:hAnsi="Book Antiqua" w:cstheme="minorBidi"/>
          <w:szCs w:val="22"/>
          <w:lang w:val="sk-SK"/>
        </w:rPr>
        <w:t>všetky informácie</w:t>
      </w:r>
      <w:r w:rsidR="00FE76D6" w:rsidRPr="00062B29">
        <w:rPr>
          <w:rFonts w:ascii="Book Antiqua" w:hAnsi="Book Antiqua" w:cstheme="minorBidi"/>
          <w:szCs w:val="22"/>
          <w:lang w:val="sk-SK"/>
        </w:rPr>
        <w:t>,</w:t>
      </w:r>
      <w:r w:rsidRPr="00062B29">
        <w:rPr>
          <w:rFonts w:ascii="Book Antiqua" w:hAnsi="Book Antiqua" w:cstheme="minorBidi"/>
          <w:szCs w:val="22"/>
          <w:lang w:val="sk-SK"/>
        </w:rPr>
        <w:t xml:space="preserve"> bez ohľadu na to</w:t>
      </w:r>
      <w:r w:rsidR="00FE76D6" w:rsidRPr="00062B29">
        <w:rPr>
          <w:rFonts w:ascii="Book Antiqua" w:hAnsi="Book Antiqua" w:cstheme="minorBidi"/>
          <w:szCs w:val="22"/>
          <w:lang w:val="sk-SK"/>
        </w:rPr>
        <w:t>,</w:t>
      </w:r>
      <w:r w:rsidRPr="00062B29">
        <w:rPr>
          <w:rFonts w:ascii="Book Antiqua" w:hAnsi="Book Antiqua" w:cstheme="minorBidi"/>
          <w:szCs w:val="22"/>
          <w:lang w:val="sk-SK"/>
        </w:rPr>
        <w:t xml:space="preserve"> či sú označené ako dôverné alebo nie, </w:t>
      </w:r>
      <w:r w:rsidR="008776B2" w:rsidRPr="00D12E39">
        <w:rPr>
          <w:rFonts w:ascii="Book Antiqua" w:hAnsi="Book Antiqua" w:cstheme="minorBidi"/>
          <w:b/>
          <w:bCs/>
          <w:szCs w:val="22"/>
          <w:lang w:val="sk-SK"/>
        </w:rPr>
        <w:t xml:space="preserve">ktoré nie sú verejne </w:t>
      </w:r>
      <w:r w:rsidR="00930EEB" w:rsidRPr="00D12E39">
        <w:rPr>
          <w:rFonts w:ascii="Book Antiqua" w:hAnsi="Book Antiqua" w:cstheme="minorBidi"/>
          <w:b/>
          <w:bCs/>
          <w:szCs w:val="22"/>
          <w:lang w:val="sk-SK"/>
        </w:rPr>
        <w:t>do</w:t>
      </w:r>
      <w:r w:rsidR="008776B2" w:rsidRPr="00D12E39">
        <w:rPr>
          <w:rFonts w:ascii="Book Antiqua" w:hAnsi="Book Antiqua" w:cstheme="minorBidi"/>
          <w:b/>
          <w:bCs/>
          <w:szCs w:val="22"/>
          <w:lang w:val="sk-SK"/>
        </w:rPr>
        <w:t>stupné</w:t>
      </w:r>
      <w:r w:rsidR="00FE76D6" w:rsidRPr="00062B29">
        <w:rPr>
          <w:rFonts w:ascii="Book Antiqua" w:hAnsi="Book Antiqua" w:cstheme="minorBidi"/>
          <w:szCs w:val="22"/>
          <w:lang w:val="sk-SK"/>
        </w:rPr>
        <w:t xml:space="preserve"> </w:t>
      </w:r>
      <w:r w:rsidR="008776B2" w:rsidRPr="00062B29">
        <w:rPr>
          <w:rFonts w:ascii="Book Antiqua" w:hAnsi="Book Antiqua" w:cstheme="minorBidi"/>
          <w:szCs w:val="22"/>
          <w:lang w:val="sk-SK"/>
        </w:rPr>
        <w:t>a</w:t>
      </w:r>
      <w:r w:rsidR="003536A4" w:rsidRPr="00062B29">
        <w:rPr>
          <w:rFonts w:ascii="Book Antiqua" w:hAnsi="Book Antiqua" w:cstheme="minorBidi"/>
          <w:szCs w:val="22"/>
          <w:lang w:val="sk-SK"/>
        </w:rPr>
        <w:t xml:space="preserve"> ktoré sa </w:t>
      </w:r>
      <w:r w:rsidRPr="00062B29">
        <w:rPr>
          <w:rFonts w:ascii="Book Antiqua" w:hAnsi="Book Antiqua" w:cstheme="minorBidi"/>
          <w:szCs w:val="22"/>
          <w:lang w:val="sk-SK"/>
        </w:rPr>
        <w:t>týkajú najmä, nie však výlučne</w:t>
      </w:r>
      <w:r w:rsidR="00112B69" w:rsidRPr="00062B29">
        <w:rPr>
          <w:rFonts w:ascii="Book Antiqua" w:hAnsi="Book Antiqua" w:cstheme="minorBidi"/>
          <w:szCs w:val="22"/>
          <w:lang w:val="sk-SK"/>
        </w:rPr>
        <w:t xml:space="preserve">, </w:t>
      </w:r>
    </w:p>
    <w:p w14:paraId="2E0D8889" w14:textId="3B46436C" w:rsidR="00525233" w:rsidRPr="00062B29" w:rsidRDefault="00CE7307" w:rsidP="00062B29">
      <w:pPr>
        <w:pStyle w:val="Odsekzoznamu"/>
        <w:numPr>
          <w:ilvl w:val="0"/>
          <w:numId w:val="19"/>
        </w:numPr>
        <w:spacing w:line="276" w:lineRule="auto"/>
        <w:jc w:val="both"/>
        <w:rPr>
          <w:rFonts w:ascii="Book Antiqua" w:hAnsi="Book Antiqua" w:cstheme="minorBidi"/>
          <w:sz w:val="22"/>
          <w:szCs w:val="22"/>
          <w:lang w:val="sk-SK"/>
        </w:rPr>
      </w:pPr>
      <w:r>
        <w:rPr>
          <w:rFonts w:ascii="Book Antiqua" w:hAnsi="Book Antiqua" w:cstheme="minorBidi"/>
          <w:sz w:val="22"/>
          <w:szCs w:val="22"/>
          <w:lang w:val="sk-SK"/>
        </w:rPr>
        <w:t>Poskytovateľa</w:t>
      </w:r>
      <w:r w:rsidR="00021C6A" w:rsidRPr="00062B29">
        <w:rPr>
          <w:rFonts w:ascii="Book Antiqua" w:hAnsi="Book Antiqua" w:cstheme="minorBidi"/>
          <w:sz w:val="22"/>
          <w:szCs w:val="22"/>
          <w:lang w:val="sk-SK"/>
        </w:rPr>
        <w:t>,</w:t>
      </w:r>
    </w:p>
    <w:p w14:paraId="046A34F8" w14:textId="47B2B00B" w:rsidR="00D53341" w:rsidRPr="00D53341" w:rsidRDefault="00525233" w:rsidP="00D53341">
      <w:pPr>
        <w:pStyle w:val="Odsekzoznamu"/>
        <w:numPr>
          <w:ilvl w:val="0"/>
          <w:numId w:val="19"/>
        </w:numPr>
        <w:spacing w:line="276" w:lineRule="auto"/>
        <w:jc w:val="both"/>
        <w:rPr>
          <w:rFonts w:ascii="Book Antiqua" w:hAnsi="Book Antiqua" w:cstheme="minorBidi"/>
          <w:sz w:val="22"/>
          <w:szCs w:val="22"/>
          <w:lang w:val="sk-SK"/>
        </w:rPr>
      </w:pPr>
      <w:r w:rsidRPr="00062B29">
        <w:rPr>
          <w:rFonts w:ascii="Book Antiqua" w:hAnsi="Book Antiqua" w:cstheme="minorBidi"/>
          <w:sz w:val="22"/>
          <w:szCs w:val="22"/>
          <w:lang w:val="sk-SK"/>
        </w:rPr>
        <w:t>Príspevkových organizácií</w:t>
      </w:r>
      <w:r w:rsidR="00D53341">
        <w:rPr>
          <w:rFonts w:ascii="Book Antiqua" w:hAnsi="Book Antiqua" w:cstheme="minorBidi"/>
          <w:sz w:val="22"/>
          <w:szCs w:val="22"/>
          <w:lang w:val="sk-SK"/>
        </w:rPr>
        <w:t>,</w:t>
      </w:r>
      <w:r w:rsidR="00D53341" w:rsidRPr="00D53341">
        <w:t xml:space="preserve"> </w:t>
      </w:r>
      <w:r w:rsidR="00D53341" w:rsidRPr="00D53341">
        <w:rPr>
          <w:rFonts w:ascii="Book Antiqua" w:hAnsi="Book Antiqua" w:cstheme="minorBidi"/>
          <w:sz w:val="22"/>
          <w:szCs w:val="22"/>
          <w:lang w:val="sk-SK"/>
        </w:rPr>
        <w:t>vrátane informácií týkajúcich sa uzatvorených zmlúv, cien, nákladov a iných finančných informácií, zamestnancov, využívaných počítačových programov, software, a pod</w:t>
      </w:r>
    </w:p>
    <w:p w14:paraId="4974BFA0" w14:textId="25DED0F3" w:rsidR="00021C6A" w:rsidRDefault="00021C6A" w:rsidP="00062B29">
      <w:pPr>
        <w:pStyle w:val="Odsekzoznamu"/>
        <w:numPr>
          <w:ilvl w:val="0"/>
          <w:numId w:val="19"/>
        </w:numPr>
        <w:spacing w:line="276" w:lineRule="auto"/>
        <w:jc w:val="both"/>
        <w:rPr>
          <w:rFonts w:ascii="Book Antiqua" w:hAnsi="Book Antiqua" w:cstheme="minorBidi"/>
          <w:sz w:val="22"/>
          <w:szCs w:val="22"/>
          <w:lang w:val="sk-SK"/>
        </w:rPr>
      </w:pPr>
      <w:r w:rsidRPr="00062B29">
        <w:rPr>
          <w:rFonts w:ascii="Book Antiqua" w:hAnsi="Book Antiqua" w:cstheme="minorBidi"/>
          <w:sz w:val="22"/>
          <w:szCs w:val="22"/>
          <w:lang w:val="sk-SK"/>
        </w:rPr>
        <w:t>tejto Dohody, jej existencie</w:t>
      </w:r>
      <w:r w:rsidR="00523A40" w:rsidRPr="00062B29">
        <w:rPr>
          <w:rFonts w:ascii="Book Antiqua" w:hAnsi="Book Antiqua" w:cstheme="minorBidi"/>
          <w:sz w:val="22"/>
          <w:szCs w:val="22"/>
          <w:lang w:val="sk-SK"/>
        </w:rPr>
        <w:t xml:space="preserve"> alebo </w:t>
      </w:r>
      <w:r w:rsidRPr="00062B29">
        <w:rPr>
          <w:rFonts w:ascii="Book Antiqua" w:hAnsi="Book Antiqua" w:cstheme="minorBidi"/>
          <w:sz w:val="22"/>
          <w:szCs w:val="22"/>
          <w:lang w:val="sk-SK"/>
        </w:rPr>
        <w:t xml:space="preserve">obsahu, </w:t>
      </w:r>
    </w:p>
    <w:p w14:paraId="3B7A6824" w14:textId="6D0F8CE1" w:rsidR="00D12E39" w:rsidRPr="00D12E39" w:rsidRDefault="00D53341" w:rsidP="00D12E39">
      <w:pPr>
        <w:pStyle w:val="Odsekzoznamu"/>
        <w:numPr>
          <w:ilvl w:val="0"/>
          <w:numId w:val="19"/>
        </w:numPr>
        <w:spacing w:line="276" w:lineRule="auto"/>
        <w:jc w:val="both"/>
        <w:rPr>
          <w:rFonts w:ascii="Book Antiqua" w:hAnsi="Book Antiqua" w:cstheme="minorBidi"/>
          <w:sz w:val="22"/>
          <w:szCs w:val="22"/>
          <w:lang w:val="sk-SK"/>
        </w:rPr>
      </w:pPr>
      <w:r>
        <w:rPr>
          <w:rFonts w:ascii="Book Antiqua" w:hAnsi="Book Antiqua" w:cstheme="minorBidi"/>
          <w:sz w:val="22"/>
          <w:szCs w:val="22"/>
          <w:lang w:val="sk-SK"/>
        </w:rPr>
        <w:t xml:space="preserve">Súťaže, </w:t>
      </w:r>
      <w:r w:rsidR="00D12E39" w:rsidRPr="00D12E39">
        <w:rPr>
          <w:rFonts w:ascii="Book Antiqua" w:hAnsi="Book Antiqua" w:cstheme="minorBidi"/>
          <w:sz w:val="22"/>
          <w:szCs w:val="22"/>
          <w:lang w:val="sk-SK"/>
        </w:rPr>
        <w:t>vrátane akejkoľvek komunikácie, rokovaní a vyjednávaní, či inak poskytnutých informáci</w:t>
      </w:r>
      <w:r w:rsidR="00D12E39">
        <w:rPr>
          <w:rFonts w:ascii="Book Antiqua" w:hAnsi="Book Antiqua" w:cstheme="minorBidi"/>
          <w:sz w:val="22"/>
          <w:szCs w:val="22"/>
          <w:lang w:val="sk-SK"/>
        </w:rPr>
        <w:t>í,</w:t>
      </w:r>
    </w:p>
    <w:p w14:paraId="094C0554" w14:textId="3652ED5F" w:rsidR="00021C6A" w:rsidRPr="00062B29" w:rsidRDefault="00021C6A" w:rsidP="00062B29">
      <w:pPr>
        <w:spacing w:line="276" w:lineRule="auto"/>
        <w:ind w:left="2832" w:hanging="2265"/>
        <w:jc w:val="both"/>
        <w:rPr>
          <w:rFonts w:ascii="Book Antiqua" w:hAnsi="Book Antiqua" w:cstheme="minorBidi"/>
          <w:szCs w:val="22"/>
          <w:lang w:val="sk-SK"/>
        </w:rPr>
      </w:pPr>
      <w:r w:rsidRPr="00062B29">
        <w:rPr>
          <w:rFonts w:ascii="Book Antiqua" w:hAnsi="Book Antiqua" w:cstheme="minorBidi"/>
          <w:szCs w:val="22"/>
          <w:lang w:val="sk-SK"/>
        </w:rPr>
        <w:tab/>
        <w:t xml:space="preserve">ktoré </w:t>
      </w:r>
      <w:r w:rsidR="000F7CD8" w:rsidRPr="00062B29">
        <w:rPr>
          <w:rFonts w:ascii="Book Antiqua" w:hAnsi="Book Antiqua" w:cstheme="minorBidi"/>
          <w:szCs w:val="22"/>
          <w:lang w:val="sk-SK"/>
        </w:rPr>
        <w:t xml:space="preserve">budú </w:t>
      </w:r>
      <w:r w:rsidR="00131B8F" w:rsidRPr="009F132D">
        <w:rPr>
          <w:rFonts w:ascii="Book Antiqua" w:hAnsi="Book Antiqua" w:cs="Arial"/>
          <w:szCs w:val="22"/>
          <w:lang w:val="sk-SK"/>
        </w:rPr>
        <w:t>Prijímateľ</w:t>
      </w:r>
      <w:r w:rsidR="00131B8F">
        <w:rPr>
          <w:rFonts w:ascii="Book Antiqua" w:hAnsi="Book Antiqua" w:cs="Arial"/>
          <w:szCs w:val="22"/>
          <w:lang w:val="sk-SK"/>
        </w:rPr>
        <w:t xml:space="preserve">ovi </w:t>
      </w:r>
      <w:r w:rsidR="000F7CD8" w:rsidRPr="00062B29">
        <w:rPr>
          <w:rFonts w:ascii="Book Antiqua" w:hAnsi="Book Antiqua" w:cstheme="minorBidi"/>
          <w:szCs w:val="22"/>
          <w:lang w:val="sk-SK"/>
        </w:rPr>
        <w:t xml:space="preserve">poskytnuté </w:t>
      </w:r>
      <w:r w:rsidR="00CE7307">
        <w:rPr>
          <w:rFonts w:ascii="Book Antiqua" w:hAnsi="Book Antiqua" w:cstheme="minorBidi"/>
          <w:szCs w:val="22"/>
          <w:lang w:val="sk-SK"/>
        </w:rPr>
        <w:t xml:space="preserve">Poskytovateľom </w:t>
      </w:r>
      <w:r w:rsidR="000F7CD8" w:rsidRPr="00062B29">
        <w:rPr>
          <w:rFonts w:ascii="Book Antiqua" w:hAnsi="Book Antiqua" w:cstheme="minorBidi"/>
          <w:szCs w:val="22"/>
          <w:lang w:val="sk-SK"/>
        </w:rPr>
        <w:t>a/alebo Príspevkovými organizáciami</w:t>
      </w:r>
      <w:r w:rsidR="003B67B5" w:rsidRPr="00062B29">
        <w:rPr>
          <w:rFonts w:ascii="Book Antiqua" w:hAnsi="Book Antiqua" w:cstheme="minorBidi"/>
          <w:szCs w:val="22"/>
          <w:lang w:val="sk-SK"/>
        </w:rPr>
        <w:t xml:space="preserve"> v rámci procesu</w:t>
      </w:r>
      <w:r w:rsidR="00D53341">
        <w:rPr>
          <w:rFonts w:ascii="Book Antiqua" w:hAnsi="Book Antiqua" w:cstheme="minorBidi"/>
          <w:szCs w:val="22"/>
          <w:lang w:val="sk-SK"/>
        </w:rPr>
        <w:t xml:space="preserve"> Súťaže</w:t>
      </w:r>
      <w:r w:rsidRPr="00062B29">
        <w:rPr>
          <w:rFonts w:ascii="Book Antiqua" w:hAnsi="Book Antiqua" w:cstheme="minorBidi"/>
          <w:szCs w:val="22"/>
          <w:lang w:val="sk-SK"/>
        </w:rPr>
        <w:t xml:space="preserve"> písomne, elektronicky alebo ústne</w:t>
      </w:r>
      <w:r w:rsidR="002D4EDC" w:rsidRPr="00062B29">
        <w:rPr>
          <w:rFonts w:ascii="Book Antiqua" w:hAnsi="Book Antiqua" w:cstheme="minorBidi"/>
          <w:szCs w:val="22"/>
          <w:lang w:val="sk-SK"/>
        </w:rPr>
        <w:t xml:space="preserve">, spolu so všetkými </w:t>
      </w:r>
      <w:r w:rsidRPr="00062B29">
        <w:rPr>
          <w:rFonts w:ascii="Book Antiqua" w:hAnsi="Book Antiqua" w:cstheme="minorBidi"/>
          <w:szCs w:val="22"/>
          <w:lang w:val="sk-SK"/>
        </w:rPr>
        <w:t>poznámk</w:t>
      </w:r>
      <w:r w:rsidR="002D4EDC" w:rsidRPr="00062B29">
        <w:rPr>
          <w:rFonts w:ascii="Book Antiqua" w:hAnsi="Book Antiqua" w:cstheme="minorBidi"/>
          <w:szCs w:val="22"/>
          <w:lang w:val="sk-SK"/>
        </w:rPr>
        <w:t>ami</w:t>
      </w:r>
      <w:r w:rsidRPr="00062B29">
        <w:rPr>
          <w:rFonts w:ascii="Book Antiqua" w:hAnsi="Book Antiqua" w:cstheme="minorBidi"/>
          <w:szCs w:val="22"/>
          <w:lang w:val="sk-SK"/>
        </w:rPr>
        <w:t>, kópi</w:t>
      </w:r>
      <w:r w:rsidR="002D4EDC" w:rsidRPr="00062B29">
        <w:rPr>
          <w:rFonts w:ascii="Book Antiqua" w:hAnsi="Book Antiqua" w:cstheme="minorBidi"/>
          <w:szCs w:val="22"/>
          <w:lang w:val="sk-SK"/>
        </w:rPr>
        <w:t>ami</w:t>
      </w:r>
      <w:r w:rsidRPr="00062B29">
        <w:rPr>
          <w:rFonts w:ascii="Book Antiqua" w:hAnsi="Book Antiqua" w:cstheme="minorBidi"/>
          <w:szCs w:val="22"/>
          <w:lang w:val="sk-SK"/>
        </w:rPr>
        <w:t>, analýz</w:t>
      </w:r>
      <w:r w:rsidR="002D4EDC" w:rsidRPr="00062B29">
        <w:rPr>
          <w:rFonts w:ascii="Book Antiqua" w:hAnsi="Book Antiqua" w:cstheme="minorBidi"/>
          <w:szCs w:val="22"/>
          <w:lang w:val="sk-SK"/>
        </w:rPr>
        <w:t>ami</w:t>
      </w:r>
      <w:r w:rsidRPr="00062B29">
        <w:rPr>
          <w:rFonts w:ascii="Book Antiqua" w:hAnsi="Book Antiqua" w:cstheme="minorBidi"/>
          <w:szCs w:val="22"/>
          <w:lang w:val="sk-SK"/>
        </w:rPr>
        <w:t>, kompiláci</w:t>
      </w:r>
      <w:r w:rsidR="002D4EDC" w:rsidRPr="00062B29">
        <w:rPr>
          <w:rFonts w:ascii="Book Antiqua" w:hAnsi="Book Antiqua" w:cstheme="minorBidi"/>
          <w:szCs w:val="22"/>
          <w:lang w:val="sk-SK"/>
        </w:rPr>
        <w:t>ami</w:t>
      </w:r>
      <w:r w:rsidRPr="00062B29">
        <w:rPr>
          <w:rFonts w:ascii="Book Antiqua" w:hAnsi="Book Antiqua" w:cstheme="minorBidi"/>
          <w:szCs w:val="22"/>
          <w:lang w:val="sk-SK"/>
        </w:rPr>
        <w:t>, štúdi</w:t>
      </w:r>
      <w:r w:rsidR="002D4EDC" w:rsidRPr="00062B29">
        <w:rPr>
          <w:rFonts w:ascii="Book Antiqua" w:hAnsi="Book Antiqua" w:cstheme="minorBidi"/>
          <w:szCs w:val="22"/>
          <w:lang w:val="sk-SK"/>
        </w:rPr>
        <w:t>ami</w:t>
      </w:r>
      <w:r w:rsidRPr="00062B29">
        <w:rPr>
          <w:rFonts w:ascii="Book Antiqua" w:hAnsi="Book Antiqua" w:cstheme="minorBidi"/>
          <w:szCs w:val="22"/>
          <w:lang w:val="sk-SK"/>
        </w:rPr>
        <w:t xml:space="preserve"> a </w:t>
      </w:r>
      <w:r w:rsidR="00E92C2B" w:rsidRPr="00062B29">
        <w:rPr>
          <w:rFonts w:ascii="Book Antiqua" w:hAnsi="Book Antiqua" w:cstheme="minorBidi"/>
          <w:szCs w:val="22"/>
          <w:lang w:val="sk-SK"/>
        </w:rPr>
        <w:t>inými</w:t>
      </w:r>
      <w:r w:rsidRPr="00062B29">
        <w:rPr>
          <w:rFonts w:ascii="Book Antiqua" w:hAnsi="Book Antiqua" w:cstheme="minorBidi"/>
          <w:szCs w:val="22"/>
          <w:lang w:val="sk-SK"/>
        </w:rPr>
        <w:t xml:space="preserve"> </w:t>
      </w:r>
      <w:r w:rsidR="00E92C2B" w:rsidRPr="00062B29">
        <w:rPr>
          <w:rFonts w:ascii="Book Antiqua" w:hAnsi="Book Antiqua" w:cstheme="minorBidi"/>
          <w:szCs w:val="22"/>
          <w:lang w:val="sk-SK"/>
        </w:rPr>
        <w:t>dátami a materiálmi</w:t>
      </w:r>
      <w:r w:rsidRPr="00062B29">
        <w:rPr>
          <w:rFonts w:ascii="Book Antiqua" w:hAnsi="Book Antiqua" w:cstheme="minorBidi"/>
          <w:szCs w:val="22"/>
          <w:lang w:val="sk-SK"/>
        </w:rPr>
        <w:t xml:space="preserve"> pripraven</w:t>
      </w:r>
      <w:r w:rsidR="00E92C2B" w:rsidRPr="00062B29">
        <w:rPr>
          <w:rFonts w:ascii="Book Antiqua" w:hAnsi="Book Antiqua" w:cstheme="minorBidi"/>
          <w:szCs w:val="22"/>
          <w:lang w:val="sk-SK"/>
        </w:rPr>
        <w:t>ými</w:t>
      </w:r>
      <w:r w:rsidRPr="00062B29">
        <w:rPr>
          <w:rFonts w:ascii="Book Antiqua" w:hAnsi="Book Antiqua" w:cstheme="minorBidi"/>
          <w:szCs w:val="22"/>
          <w:lang w:val="sk-SK"/>
        </w:rPr>
        <w:t xml:space="preserve"> </w:t>
      </w:r>
      <w:r w:rsidR="00131B8F" w:rsidRPr="009F132D">
        <w:rPr>
          <w:rFonts w:ascii="Book Antiqua" w:hAnsi="Book Antiqua" w:cs="Arial"/>
          <w:szCs w:val="22"/>
          <w:lang w:val="sk-SK"/>
        </w:rPr>
        <w:t>Prijímateľ</w:t>
      </w:r>
      <w:r w:rsidR="00131B8F">
        <w:rPr>
          <w:rFonts w:ascii="Book Antiqua" w:hAnsi="Book Antiqua" w:cs="Arial"/>
          <w:szCs w:val="22"/>
          <w:lang w:val="sk-SK"/>
        </w:rPr>
        <w:t xml:space="preserve">om </w:t>
      </w:r>
      <w:r w:rsidRPr="00062B29">
        <w:rPr>
          <w:rFonts w:ascii="Book Antiqua" w:hAnsi="Book Antiqua" w:cstheme="minorBidi"/>
          <w:szCs w:val="22"/>
          <w:lang w:val="sk-SK"/>
        </w:rPr>
        <w:t xml:space="preserve">alebo </w:t>
      </w:r>
      <w:r w:rsidR="00396F87" w:rsidRPr="00062B29">
        <w:rPr>
          <w:rFonts w:ascii="Book Antiqua" w:hAnsi="Book Antiqua" w:cstheme="minorBidi"/>
          <w:szCs w:val="22"/>
          <w:lang w:val="sk-SK"/>
        </w:rPr>
        <w:t>inými</w:t>
      </w:r>
      <w:r w:rsidRPr="00062B29">
        <w:rPr>
          <w:rFonts w:ascii="Book Antiqua" w:hAnsi="Book Antiqua" w:cstheme="minorBidi"/>
          <w:szCs w:val="22"/>
          <w:lang w:val="sk-SK"/>
        </w:rPr>
        <w:t xml:space="preserve"> osobami, ktoré obsahujú alebo sú </w:t>
      </w:r>
      <w:r w:rsidR="001F3B7E" w:rsidRPr="00062B29">
        <w:rPr>
          <w:rFonts w:ascii="Book Antiqua" w:hAnsi="Book Antiqua" w:cstheme="minorBidi"/>
          <w:szCs w:val="22"/>
          <w:lang w:val="sk-SK"/>
        </w:rPr>
        <w:t>odvodené</w:t>
      </w:r>
      <w:r w:rsidR="0016061C" w:rsidRPr="00062B29">
        <w:rPr>
          <w:rFonts w:ascii="Book Antiqua" w:hAnsi="Book Antiqua" w:cstheme="minorBidi"/>
          <w:szCs w:val="22"/>
          <w:lang w:val="sk-SK"/>
        </w:rPr>
        <w:t>/vytvorené</w:t>
      </w:r>
      <w:r w:rsidRPr="00062B29">
        <w:rPr>
          <w:rFonts w:ascii="Book Antiqua" w:hAnsi="Book Antiqua" w:cstheme="minorBidi"/>
          <w:szCs w:val="22"/>
          <w:lang w:val="sk-SK"/>
        </w:rPr>
        <w:t xml:space="preserve"> z </w:t>
      </w:r>
      <w:r w:rsidR="00613E35" w:rsidRPr="00062B29">
        <w:rPr>
          <w:rFonts w:ascii="Book Antiqua" w:hAnsi="Book Antiqua" w:cstheme="minorBidi"/>
          <w:szCs w:val="22"/>
          <w:lang w:val="sk-SK"/>
        </w:rPr>
        <w:t>takýchto</w:t>
      </w:r>
      <w:r w:rsidRPr="00062B29">
        <w:rPr>
          <w:rFonts w:ascii="Book Antiqua" w:hAnsi="Book Antiqua" w:cstheme="minorBidi"/>
          <w:szCs w:val="22"/>
          <w:lang w:val="sk-SK"/>
        </w:rPr>
        <w:t xml:space="preserve"> informácií</w:t>
      </w:r>
      <w:r w:rsidR="001D557C" w:rsidRPr="00062B29">
        <w:rPr>
          <w:rFonts w:ascii="Book Antiqua" w:hAnsi="Book Antiqua" w:cstheme="minorBidi"/>
          <w:szCs w:val="22"/>
          <w:lang w:val="sk-SK"/>
        </w:rPr>
        <w:t>;</w:t>
      </w:r>
    </w:p>
    <w:p w14:paraId="605F8ED1" w14:textId="77777777" w:rsidR="00A55FEA" w:rsidRPr="00062B29" w:rsidRDefault="00A55FEA" w:rsidP="00062B29">
      <w:pPr>
        <w:spacing w:line="276" w:lineRule="auto"/>
        <w:rPr>
          <w:rFonts w:ascii="Book Antiqua" w:hAnsi="Book Antiqua"/>
          <w:szCs w:val="22"/>
          <w:lang w:val="sk-SK"/>
        </w:rPr>
      </w:pPr>
    </w:p>
    <w:p w14:paraId="49E0AD56" w14:textId="7D7799FC" w:rsidR="00E1317E" w:rsidRPr="00062B29" w:rsidRDefault="001D557C" w:rsidP="00062B29">
      <w:pPr>
        <w:pStyle w:val="Nadpis1"/>
        <w:keepNext w:val="0"/>
        <w:widowControl w:val="0"/>
        <w:spacing w:line="276" w:lineRule="auto"/>
        <w:ind w:left="2835"/>
        <w:rPr>
          <w:rFonts w:ascii="Book Antiqua" w:hAnsi="Book Antiqua" w:cstheme="minorBidi"/>
          <w:sz w:val="22"/>
          <w:szCs w:val="22"/>
          <w:u w:val="none"/>
          <w:lang w:val="sk-SK"/>
        </w:rPr>
      </w:pPr>
      <w:r w:rsidRPr="00062B29">
        <w:rPr>
          <w:rFonts w:ascii="Book Antiqua" w:hAnsi="Book Antiqua" w:cstheme="minorBidi"/>
          <w:sz w:val="22"/>
          <w:szCs w:val="22"/>
          <w:u w:val="none"/>
          <w:lang w:val="sk-SK"/>
        </w:rPr>
        <w:t>a</w:t>
      </w:r>
      <w:r w:rsidR="004251D2" w:rsidRPr="00062B29">
        <w:rPr>
          <w:rFonts w:ascii="Book Antiqua" w:hAnsi="Book Antiqua" w:cstheme="minorBidi"/>
          <w:sz w:val="22"/>
          <w:szCs w:val="22"/>
          <w:u w:val="none"/>
          <w:lang w:val="sk-SK"/>
        </w:rPr>
        <w:t>k</w:t>
      </w:r>
      <w:r w:rsidR="00A55FEA" w:rsidRPr="00062B29">
        <w:rPr>
          <w:rFonts w:ascii="Book Antiqua" w:hAnsi="Book Antiqua" w:cstheme="minorBidi"/>
          <w:sz w:val="22"/>
          <w:szCs w:val="22"/>
          <w:u w:val="none"/>
          <w:lang w:val="sk-SK"/>
        </w:rPr>
        <w:t xml:space="preserve"> v rámci poskytovania informácií budú </w:t>
      </w:r>
      <w:r w:rsidR="00131B8F" w:rsidRPr="009F132D">
        <w:rPr>
          <w:rFonts w:ascii="Book Antiqua" w:hAnsi="Book Antiqua" w:cs="Arial"/>
          <w:sz w:val="22"/>
          <w:szCs w:val="22"/>
          <w:u w:val="none"/>
          <w:lang w:val="sk-SK"/>
        </w:rPr>
        <w:t>Prijímateľ</w:t>
      </w:r>
      <w:r w:rsidR="00131B8F">
        <w:rPr>
          <w:rFonts w:ascii="Book Antiqua" w:hAnsi="Book Antiqua" w:cs="Arial"/>
          <w:sz w:val="22"/>
          <w:szCs w:val="22"/>
          <w:u w:val="none"/>
          <w:lang w:val="sk-SK"/>
        </w:rPr>
        <w:t>ovi</w:t>
      </w:r>
      <w:r w:rsidR="00A55FEA" w:rsidRPr="00062B29">
        <w:rPr>
          <w:rFonts w:ascii="Book Antiqua" w:hAnsi="Book Antiqua" w:cstheme="minorBidi"/>
          <w:sz w:val="22"/>
          <w:szCs w:val="22"/>
          <w:u w:val="none"/>
          <w:lang w:val="sk-SK"/>
        </w:rPr>
        <w:t xml:space="preserve"> sprístupnené aj Osobné údaje podľa GDPR a Zákona o ochrane osobných údajov, tieto sa </w:t>
      </w:r>
      <w:r w:rsidR="004251D2" w:rsidRPr="00062B29">
        <w:rPr>
          <w:rFonts w:ascii="Book Antiqua" w:hAnsi="Book Antiqua" w:cstheme="minorBidi"/>
          <w:sz w:val="22"/>
          <w:szCs w:val="22"/>
          <w:u w:val="none"/>
          <w:lang w:val="sk-SK"/>
        </w:rPr>
        <w:t xml:space="preserve">na účely tejto Dohody </w:t>
      </w:r>
      <w:r w:rsidR="00930EEB" w:rsidRPr="00062B29">
        <w:rPr>
          <w:rFonts w:ascii="Book Antiqua" w:hAnsi="Book Antiqua" w:cstheme="minorBidi"/>
          <w:sz w:val="22"/>
          <w:szCs w:val="22"/>
          <w:u w:val="none"/>
          <w:lang w:val="sk-SK"/>
        </w:rPr>
        <w:t xml:space="preserve">tiež </w:t>
      </w:r>
      <w:r w:rsidR="00A55FEA" w:rsidRPr="00062B29">
        <w:rPr>
          <w:rFonts w:ascii="Book Antiqua" w:hAnsi="Book Antiqua" w:cstheme="minorBidi"/>
          <w:sz w:val="22"/>
          <w:szCs w:val="22"/>
          <w:u w:val="none"/>
          <w:lang w:val="sk-SK"/>
        </w:rPr>
        <w:t>považujú za Dôverné informácie</w:t>
      </w:r>
      <w:r w:rsidR="004E7BEF" w:rsidRPr="00062B29">
        <w:rPr>
          <w:rFonts w:ascii="Book Antiqua" w:hAnsi="Book Antiqua" w:cstheme="minorBidi"/>
          <w:sz w:val="22"/>
          <w:szCs w:val="22"/>
          <w:u w:val="none"/>
          <w:lang w:val="sk-SK"/>
        </w:rPr>
        <w:t>;</w:t>
      </w:r>
    </w:p>
    <w:p w14:paraId="44751EBD" w14:textId="77777777" w:rsidR="00021C6A" w:rsidRPr="00062B29" w:rsidRDefault="00021C6A" w:rsidP="00062B29">
      <w:pPr>
        <w:pStyle w:val="Nadpis1"/>
        <w:keepNext w:val="0"/>
        <w:widowControl w:val="0"/>
        <w:spacing w:line="276" w:lineRule="auto"/>
        <w:rPr>
          <w:rFonts w:ascii="Book Antiqua" w:hAnsi="Book Antiqua" w:cstheme="minorBidi"/>
          <w:sz w:val="22"/>
          <w:szCs w:val="22"/>
          <w:u w:val="none"/>
          <w:lang w:val="sk-SK"/>
        </w:rPr>
      </w:pPr>
      <w:r w:rsidRPr="00062B29">
        <w:rPr>
          <w:rFonts w:ascii="Book Antiqua" w:hAnsi="Book Antiqua" w:cstheme="minorBidi"/>
          <w:sz w:val="22"/>
          <w:szCs w:val="22"/>
          <w:u w:val="none"/>
          <w:lang w:val="sk-SK"/>
        </w:rPr>
        <w:tab/>
      </w:r>
    </w:p>
    <w:p w14:paraId="5C6A2C3D" w14:textId="064B3116" w:rsidR="00AC0F57" w:rsidRPr="00062B29" w:rsidRDefault="00AC0F57" w:rsidP="00062B29">
      <w:pPr>
        <w:spacing w:line="276" w:lineRule="auto"/>
        <w:ind w:left="2829" w:hanging="2262"/>
        <w:jc w:val="both"/>
        <w:rPr>
          <w:rFonts w:ascii="Book Antiqua" w:hAnsi="Book Antiqua" w:cstheme="minorBidi"/>
          <w:szCs w:val="22"/>
          <w:lang w:val="sk-SK"/>
        </w:rPr>
      </w:pPr>
      <w:r w:rsidRPr="00062B29">
        <w:rPr>
          <w:rFonts w:ascii="Book Antiqua" w:hAnsi="Book Antiqua" w:cstheme="minorBidi"/>
          <w:b/>
          <w:szCs w:val="22"/>
          <w:lang w:val="sk-SK"/>
        </w:rPr>
        <w:t>GDPR</w:t>
      </w:r>
      <w:r w:rsidRPr="00062B29">
        <w:rPr>
          <w:rFonts w:ascii="Book Antiqua" w:hAnsi="Book Antiqua" w:cstheme="minorBidi"/>
          <w:szCs w:val="22"/>
          <w:lang w:val="sk-SK"/>
        </w:rPr>
        <w:t xml:space="preserve"> </w:t>
      </w:r>
      <w:r w:rsidRPr="00062B29">
        <w:rPr>
          <w:rFonts w:ascii="Book Antiqua" w:hAnsi="Book Antiqua" w:cstheme="minorBidi"/>
          <w:szCs w:val="22"/>
          <w:lang w:val="sk-SK"/>
        </w:rPr>
        <w:tab/>
        <w:t>je Nariadenie Európskeho parlamentu a Rady (EÚ) 2016/679 z 27. apríla 2016 o ochrane fyzických osôb pri spracúvaní osobných údajov a o voľnom pohybe takýchto údajov, ktorým sa zrušuje smernica 95/46/ES (všeobecné nariadenie o ochrane údajov);</w:t>
      </w:r>
    </w:p>
    <w:p w14:paraId="2EF026CB" w14:textId="77777777" w:rsidR="007C27F5" w:rsidRPr="00062B29" w:rsidRDefault="007C27F5" w:rsidP="00062B29">
      <w:pPr>
        <w:spacing w:line="276" w:lineRule="auto"/>
        <w:ind w:left="2829" w:hanging="2262"/>
        <w:jc w:val="both"/>
        <w:rPr>
          <w:rFonts w:ascii="Book Antiqua" w:hAnsi="Book Antiqua" w:cstheme="minorBidi"/>
          <w:szCs w:val="22"/>
          <w:lang w:val="sk-SK"/>
        </w:rPr>
      </w:pPr>
    </w:p>
    <w:p w14:paraId="5F35F649" w14:textId="4C465377" w:rsidR="00021C6A" w:rsidRPr="00062B29" w:rsidRDefault="00021C6A" w:rsidP="00062B29">
      <w:pPr>
        <w:spacing w:line="276" w:lineRule="auto"/>
        <w:ind w:left="2832" w:hanging="2265"/>
        <w:jc w:val="both"/>
        <w:rPr>
          <w:rFonts w:ascii="Book Antiqua" w:hAnsi="Book Antiqua" w:cstheme="minorBidi"/>
          <w:szCs w:val="22"/>
          <w:lang w:val="sk-SK"/>
        </w:rPr>
      </w:pPr>
      <w:r w:rsidRPr="00062B29">
        <w:rPr>
          <w:rStyle w:val="ra"/>
          <w:rFonts w:ascii="Book Antiqua" w:hAnsi="Book Antiqua" w:cstheme="minorBidi"/>
          <w:b/>
          <w:szCs w:val="22"/>
          <w:lang w:val="sk-SK"/>
        </w:rPr>
        <w:lastRenderedPageBreak/>
        <w:t>Oprávnené osoby</w:t>
      </w:r>
      <w:r w:rsidRPr="00062B29">
        <w:rPr>
          <w:rFonts w:ascii="Book Antiqua" w:hAnsi="Book Antiqua" w:cstheme="minorBidi"/>
          <w:szCs w:val="22"/>
          <w:lang w:val="sk-SK"/>
        </w:rPr>
        <w:t xml:space="preserve"> </w:t>
      </w:r>
      <w:r w:rsidRPr="00062B29">
        <w:rPr>
          <w:rFonts w:ascii="Book Antiqua" w:hAnsi="Book Antiqua" w:cstheme="minorBidi"/>
          <w:szCs w:val="22"/>
          <w:lang w:val="sk-SK"/>
        </w:rPr>
        <w:tab/>
      </w:r>
      <w:r w:rsidR="004E7BEF" w:rsidRPr="00062B29">
        <w:rPr>
          <w:rFonts w:ascii="Book Antiqua" w:hAnsi="Book Antiqua" w:cstheme="minorBidi"/>
          <w:szCs w:val="22"/>
          <w:lang w:val="sk-SK"/>
        </w:rPr>
        <w:t>sú</w:t>
      </w:r>
      <w:r w:rsidRPr="00062B29">
        <w:rPr>
          <w:rFonts w:ascii="Book Antiqua" w:hAnsi="Book Antiqua" w:cstheme="minorBidi"/>
          <w:szCs w:val="22"/>
          <w:lang w:val="sk-SK"/>
        </w:rPr>
        <w:t xml:space="preserve"> zamestnanc</w:t>
      </w:r>
      <w:r w:rsidR="004E7BEF" w:rsidRPr="00062B29">
        <w:rPr>
          <w:rFonts w:ascii="Book Antiqua" w:hAnsi="Book Antiqua" w:cstheme="minorBidi"/>
          <w:szCs w:val="22"/>
          <w:lang w:val="sk-SK"/>
        </w:rPr>
        <w:t>i</w:t>
      </w:r>
      <w:r w:rsidRPr="00062B29">
        <w:rPr>
          <w:rFonts w:ascii="Book Antiqua" w:hAnsi="Book Antiqua" w:cstheme="minorBidi"/>
          <w:szCs w:val="22"/>
          <w:lang w:val="sk-SK"/>
        </w:rPr>
        <w:t xml:space="preserve"> alebo ak</w:t>
      </w:r>
      <w:r w:rsidR="004E7BEF" w:rsidRPr="00062B29">
        <w:rPr>
          <w:rFonts w:ascii="Book Antiqua" w:hAnsi="Book Antiqua" w:cstheme="minorBidi"/>
          <w:szCs w:val="22"/>
          <w:lang w:val="sk-SK"/>
        </w:rPr>
        <w:t>í</w:t>
      </w:r>
      <w:r w:rsidRPr="00062B29">
        <w:rPr>
          <w:rFonts w:ascii="Book Antiqua" w:hAnsi="Book Antiqua" w:cstheme="minorBidi"/>
          <w:szCs w:val="22"/>
          <w:lang w:val="sk-SK"/>
        </w:rPr>
        <w:t>koľvek spolupracovní</w:t>
      </w:r>
      <w:r w:rsidR="004E7BEF" w:rsidRPr="00062B29">
        <w:rPr>
          <w:rFonts w:ascii="Book Antiqua" w:hAnsi="Book Antiqua" w:cstheme="minorBidi"/>
          <w:szCs w:val="22"/>
          <w:lang w:val="sk-SK"/>
        </w:rPr>
        <w:t>ci</w:t>
      </w:r>
      <w:r w:rsidRPr="00062B29">
        <w:rPr>
          <w:rFonts w:ascii="Book Antiqua" w:hAnsi="Book Antiqua" w:cstheme="minorBidi"/>
          <w:szCs w:val="22"/>
          <w:lang w:val="sk-SK"/>
        </w:rPr>
        <w:t xml:space="preserve"> </w:t>
      </w:r>
      <w:r w:rsidR="00131B8F" w:rsidRPr="009F132D">
        <w:rPr>
          <w:rFonts w:ascii="Book Antiqua" w:hAnsi="Book Antiqua" w:cs="Arial"/>
          <w:szCs w:val="22"/>
          <w:lang w:val="sk-SK"/>
        </w:rPr>
        <w:t>Prijímateľa</w:t>
      </w:r>
      <w:r w:rsidR="00131B8F" w:rsidRPr="009F132D">
        <w:rPr>
          <w:rFonts w:ascii="Book Antiqua" w:hAnsi="Book Antiqua" w:cstheme="minorBidi"/>
          <w:szCs w:val="22"/>
          <w:lang w:val="sk-SK"/>
        </w:rPr>
        <w:t xml:space="preserve"> </w:t>
      </w:r>
      <w:r w:rsidR="00DE6CDE" w:rsidRPr="00062B29">
        <w:rPr>
          <w:rFonts w:ascii="Book Antiqua" w:hAnsi="Book Antiqua" w:cstheme="minorBidi"/>
          <w:szCs w:val="22"/>
          <w:lang w:val="sk-SK"/>
        </w:rPr>
        <w:t xml:space="preserve">(vrátane externých poradcov, konzultantov alebo iných profesionálnych poradcov </w:t>
      </w:r>
      <w:r w:rsidR="00131B8F" w:rsidRPr="009F132D">
        <w:rPr>
          <w:rFonts w:ascii="Book Antiqua" w:hAnsi="Book Antiqua" w:cs="Arial"/>
          <w:szCs w:val="22"/>
          <w:lang w:val="sk-SK"/>
        </w:rPr>
        <w:t>Prijímateľa</w:t>
      </w:r>
      <w:r w:rsidR="00DE6CDE" w:rsidRPr="00062B29">
        <w:rPr>
          <w:rFonts w:ascii="Book Antiqua" w:hAnsi="Book Antiqua" w:cstheme="minorBidi"/>
          <w:szCs w:val="22"/>
          <w:lang w:val="sk-SK"/>
        </w:rPr>
        <w:t>)</w:t>
      </w:r>
      <w:r w:rsidRPr="00062B29">
        <w:rPr>
          <w:rFonts w:ascii="Book Antiqua" w:hAnsi="Book Antiqua" w:cstheme="minorBidi"/>
          <w:szCs w:val="22"/>
          <w:lang w:val="sk-SK"/>
        </w:rPr>
        <w:t xml:space="preserve">, ktorí sa budú akýmkoľvek spôsobom podieľať alebo zúčastňovať </w:t>
      </w:r>
      <w:r w:rsidR="004E7BEF" w:rsidRPr="00062B29">
        <w:rPr>
          <w:rFonts w:ascii="Book Antiqua" w:hAnsi="Book Antiqua" w:cstheme="minorBidi"/>
          <w:szCs w:val="22"/>
          <w:lang w:val="sk-SK"/>
        </w:rPr>
        <w:t xml:space="preserve">na </w:t>
      </w:r>
      <w:r w:rsidR="00D53341">
        <w:rPr>
          <w:rFonts w:ascii="Book Antiqua" w:hAnsi="Book Antiqua" w:cstheme="minorBidi"/>
          <w:szCs w:val="22"/>
          <w:lang w:val="sk-SK"/>
        </w:rPr>
        <w:t>Súťaží a/alebo sa oboznamovať s Dôvernými informáciami;</w:t>
      </w:r>
    </w:p>
    <w:p w14:paraId="34364056" w14:textId="77777777" w:rsidR="00021C6A" w:rsidRPr="00062B29" w:rsidRDefault="00021C6A" w:rsidP="00062B29">
      <w:pPr>
        <w:spacing w:line="276" w:lineRule="auto"/>
        <w:ind w:left="2832" w:hanging="2832"/>
        <w:jc w:val="both"/>
        <w:rPr>
          <w:rFonts w:ascii="Book Antiqua" w:hAnsi="Book Antiqua" w:cstheme="minorBidi"/>
          <w:szCs w:val="22"/>
          <w:lang w:val="sk-SK"/>
        </w:rPr>
      </w:pPr>
    </w:p>
    <w:p w14:paraId="2FF8FDBC" w14:textId="16313332" w:rsidR="00CB15CA" w:rsidRPr="00062B29" w:rsidRDefault="00CB15CA" w:rsidP="00062B29">
      <w:pPr>
        <w:spacing w:line="276" w:lineRule="auto"/>
        <w:ind w:left="2832" w:hanging="2265"/>
        <w:jc w:val="both"/>
        <w:rPr>
          <w:rFonts w:ascii="Book Antiqua" w:hAnsi="Book Antiqua" w:cstheme="minorBidi"/>
          <w:szCs w:val="22"/>
          <w:lang w:val="sk-SK"/>
        </w:rPr>
      </w:pPr>
      <w:r w:rsidRPr="00062B29">
        <w:rPr>
          <w:rFonts w:ascii="Book Antiqua" w:hAnsi="Book Antiqua" w:cstheme="minorBidi"/>
          <w:b/>
          <w:szCs w:val="22"/>
          <w:lang w:val="sk-SK"/>
        </w:rPr>
        <w:t>Osobné údaje</w:t>
      </w:r>
      <w:r w:rsidRPr="00062B29">
        <w:rPr>
          <w:rFonts w:ascii="Book Antiqua" w:hAnsi="Book Antiqua" w:cstheme="minorBidi"/>
          <w:szCs w:val="22"/>
          <w:lang w:val="sk-SK"/>
        </w:rPr>
        <w:tab/>
      </w:r>
      <w:r w:rsidR="0085457A" w:rsidRPr="00062B29">
        <w:rPr>
          <w:rFonts w:ascii="Book Antiqua" w:hAnsi="Book Antiqua" w:cstheme="minorBidi"/>
          <w:szCs w:val="22"/>
          <w:lang w:val="sk-SK"/>
        </w:rPr>
        <w:t xml:space="preserve">sú  údaje  definované </w:t>
      </w:r>
      <w:r w:rsidR="00930EEB" w:rsidRPr="00062B29">
        <w:rPr>
          <w:rFonts w:ascii="Book Antiqua" w:hAnsi="Book Antiqua" w:cstheme="minorBidi"/>
          <w:szCs w:val="22"/>
          <w:lang w:val="sk-SK"/>
        </w:rPr>
        <w:t>v</w:t>
      </w:r>
      <w:r w:rsidR="0085457A" w:rsidRPr="00062B29">
        <w:rPr>
          <w:rFonts w:ascii="Book Antiqua" w:hAnsi="Book Antiqua" w:cstheme="minorBidi"/>
          <w:szCs w:val="22"/>
          <w:lang w:val="sk-SK"/>
        </w:rPr>
        <w:t xml:space="preserve"> čl.  4  bod</w:t>
      </w:r>
      <w:r w:rsidR="00823707" w:rsidRPr="00062B29">
        <w:rPr>
          <w:rFonts w:ascii="Book Antiqua" w:hAnsi="Book Antiqua" w:cstheme="minorBidi"/>
          <w:szCs w:val="22"/>
          <w:lang w:val="sk-SK"/>
        </w:rPr>
        <w:t>e</w:t>
      </w:r>
      <w:r w:rsidR="0085457A" w:rsidRPr="00062B29">
        <w:rPr>
          <w:rFonts w:ascii="Book Antiqua" w:hAnsi="Book Antiqua" w:cstheme="minorBidi"/>
          <w:szCs w:val="22"/>
          <w:lang w:val="sk-SK"/>
        </w:rPr>
        <w:t xml:space="preserve">  1  GDPR a</w:t>
      </w:r>
      <w:r w:rsidR="00823707" w:rsidRPr="00062B29">
        <w:rPr>
          <w:rFonts w:ascii="Book Antiqua" w:hAnsi="Book Antiqua" w:cstheme="minorBidi"/>
          <w:szCs w:val="22"/>
          <w:lang w:val="sk-SK"/>
        </w:rPr>
        <w:t xml:space="preserve"> v </w:t>
      </w:r>
      <w:r w:rsidR="0085457A" w:rsidRPr="00062B29">
        <w:rPr>
          <w:rFonts w:ascii="Book Antiqua" w:hAnsi="Book Antiqua" w:cstheme="minorBidi"/>
          <w:szCs w:val="22"/>
          <w:lang w:val="sk-SK"/>
        </w:rPr>
        <w:t xml:space="preserve">§ 5 ods. 1 </w:t>
      </w:r>
      <w:r w:rsidR="0062520E" w:rsidRPr="00062B29">
        <w:rPr>
          <w:rFonts w:ascii="Book Antiqua" w:hAnsi="Book Antiqua" w:cstheme="minorBidi"/>
          <w:szCs w:val="22"/>
          <w:lang w:val="sk-SK"/>
        </w:rPr>
        <w:t>ZOOÚ</w:t>
      </w:r>
      <w:r w:rsidR="00823707" w:rsidRPr="00062B29">
        <w:rPr>
          <w:rFonts w:ascii="Book Antiqua" w:hAnsi="Book Antiqua" w:cstheme="minorBidi"/>
          <w:szCs w:val="22"/>
          <w:lang w:val="sk-SK"/>
        </w:rPr>
        <w:t>;</w:t>
      </w:r>
    </w:p>
    <w:p w14:paraId="6B1A739B" w14:textId="77777777" w:rsidR="00AC0F57" w:rsidRPr="00062B29" w:rsidRDefault="00AC0F57" w:rsidP="00062B29">
      <w:pPr>
        <w:spacing w:line="276" w:lineRule="auto"/>
        <w:jc w:val="both"/>
        <w:rPr>
          <w:rFonts w:ascii="Book Antiqua" w:hAnsi="Book Antiqua" w:cstheme="minorBidi"/>
          <w:szCs w:val="22"/>
          <w:lang w:val="sk-SK"/>
        </w:rPr>
      </w:pPr>
    </w:p>
    <w:p w14:paraId="4F4DE010" w14:textId="0857AE9B" w:rsidR="00225F07" w:rsidRPr="00062B29" w:rsidRDefault="0085457A" w:rsidP="00062B29">
      <w:pPr>
        <w:spacing w:line="276" w:lineRule="auto"/>
        <w:ind w:left="2829" w:hanging="2262"/>
        <w:jc w:val="both"/>
        <w:rPr>
          <w:rFonts w:ascii="Book Antiqua" w:hAnsi="Book Antiqua" w:cstheme="minorBidi"/>
          <w:szCs w:val="22"/>
          <w:lang w:val="sk-SK"/>
        </w:rPr>
      </w:pPr>
      <w:r w:rsidRPr="00062B29">
        <w:rPr>
          <w:rFonts w:ascii="Book Antiqua" w:hAnsi="Book Antiqua" w:cstheme="minorBidi"/>
          <w:b/>
          <w:szCs w:val="22"/>
          <w:lang w:val="sk-SK"/>
        </w:rPr>
        <w:t>Z</w:t>
      </w:r>
      <w:r w:rsidR="006828A6" w:rsidRPr="00062B29">
        <w:rPr>
          <w:rFonts w:ascii="Book Antiqua" w:hAnsi="Book Antiqua" w:cstheme="minorBidi"/>
          <w:b/>
          <w:szCs w:val="22"/>
          <w:lang w:val="sk-SK"/>
        </w:rPr>
        <w:t>OOÚ</w:t>
      </w:r>
      <w:r w:rsidR="00225F07" w:rsidRPr="00062B29">
        <w:rPr>
          <w:rFonts w:ascii="Book Antiqua" w:hAnsi="Book Antiqua" w:cstheme="minorBidi"/>
          <w:b/>
          <w:szCs w:val="22"/>
          <w:lang w:val="sk-SK"/>
        </w:rPr>
        <w:t xml:space="preserve"> </w:t>
      </w:r>
      <w:r w:rsidRPr="00062B29">
        <w:rPr>
          <w:rFonts w:ascii="Book Antiqua" w:hAnsi="Book Antiqua" w:cstheme="minorBidi"/>
          <w:szCs w:val="22"/>
          <w:lang w:val="sk-SK"/>
        </w:rPr>
        <w:tab/>
      </w:r>
      <w:r w:rsidR="00AC0F57" w:rsidRPr="00062B29">
        <w:rPr>
          <w:rFonts w:ascii="Book Antiqua" w:hAnsi="Book Antiqua" w:cstheme="minorBidi"/>
          <w:szCs w:val="22"/>
          <w:lang w:val="sk-SK"/>
        </w:rPr>
        <w:t>je</w:t>
      </w:r>
      <w:r w:rsidRPr="00062B29">
        <w:rPr>
          <w:rFonts w:ascii="Book Antiqua" w:hAnsi="Book Antiqua" w:cstheme="minorBidi"/>
          <w:szCs w:val="22"/>
          <w:lang w:val="sk-SK"/>
        </w:rPr>
        <w:t xml:space="preserve"> </w:t>
      </w:r>
      <w:r w:rsidR="004A04B9" w:rsidRPr="00062B29">
        <w:rPr>
          <w:rFonts w:ascii="Book Antiqua" w:hAnsi="Book Antiqua" w:cstheme="minorBidi"/>
          <w:szCs w:val="22"/>
          <w:lang w:val="sk-SK"/>
        </w:rPr>
        <w:t>zákon č. 18/2018 Z.</w:t>
      </w:r>
      <w:r w:rsidR="00AC0F57" w:rsidRPr="00062B29">
        <w:rPr>
          <w:rFonts w:ascii="Book Antiqua" w:hAnsi="Book Antiqua" w:cstheme="minorBidi"/>
          <w:szCs w:val="22"/>
          <w:lang w:val="sk-SK"/>
        </w:rPr>
        <w:t xml:space="preserve"> </w:t>
      </w:r>
      <w:r w:rsidR="004A04B9" w:rsidRPr="00062B29">
        <w:rPr>
          <w:rFonts w:ascii="Book Antiqua" w:hAnsi="Book Antiqua" w:cstheme="minorBidi"/>
          <w:szCs w:val="22"/>
          <w:lang w:val="sk-SK"/>
        </w:rPr>
        <w:t>z. o ochrane osobných údajov v znení neskorších predpisov</w:t>
      </w:r>
      <w:r w:rsidR="00AC0F57" w:rsidRPr="00062B29">
        <w:rPr>
          <w:rFonts w:ascii="Book Antiqua" w:hAnsi="Book Antiqua" w:cstheme="minorBidi"/>
          <w:szCs w:val="22"/>
          <w:lang w:val="sk-SK"/>
        </w:rPr>
        <w:t>.</w:t>
      </w:r>
    </w:p>
    <w:p w14:paraId="0A531672" w14:textId="77777777" w:rsidR="004A04B9" w:rsidRPr="00062B29" w:rsidRDefault="004A04B9" w:rsidP="00062B29">
      <w:pPr>
        <w:spacing w:line="276" w:lineRule="auto"/>
        <w:jc w:val="both"/>
        <w:rPr>
          <w:rFonts w:ascii="Book Antiqua" w:hAnsi="Book Antiqua" w:cstheme="minorBidi"/>
          <w:szCs w:val="22"/>
          <w:lang w:val="sk-SK"/>
        </w:rPr>
      </w:pPr>
    </w:p>
    <w:p w14:paraId="1B841B1C" w14:textId="2EA69EB9" w:rsidR="00021C6A" w:rsidRPr="00062B29" w:rsidRDefault="00021C6A" w:rsidP="00062B29">
      <w:pPr>
        <w:pStyle w:val="Nadpis1"/>
        <w:numPr>
          <w:ilvl w:val="1"/>
          <w:numId w:val="18"/>
        </w:numPr>
        <w:spacing w:line="276" w:lineRule="auto"/>
        <w:ind w:left="567" w:hanging="567"/>
        <w:rPr>
          <w:rFonts w:ascii="Book Antiqua" w:hAnsi="Book Antiqua" w:cstheme="minorBidi"/>
          <w:sz w:val="22"/>
          <w:szCs w:val="22"/>
          <w:u w:val="none"/>
          <w:lang w:val="sk-SK"/>
        </w:rPr>
      </w:pPr>
      <w:r w:rsidRPr="00062B29">
        <w:rPr>
          <w:rFonts w:ascii="Book Antiqua" w:hAnsi="Book Antiqua" w:cstheme="minorBidi"/>
          <w:sz w:val="22"/>
          <w:szCs w:val="22"/>
          <w:u w:val="none"/>
          <w:lang w:val="sk-SK"/>
        </w:rPr>
        <w:t xml:space="preserve">Pokiaľ v tejto </w:t>
      </w:r>
      <w:r w:rsidR="006828A6" w:rsidRPr="00062B29">
        <w:rPr>
          <w:rFonts w:ascii="Book Antiqua" w:hAnsi="Book Antiqua" w:cstheme="minorBidi"/>
          <w:sz w:val="22"/>
          <w:szCs w:val="22"/>
          <w:u w:val="none"/>
          <w:lang w:val="sk-SK"/>
        </w:rPr>
        <w:t>Dohod</w:t>
      </w:r>
      <w:r w:rsidRPr="00062B29">
        <w:rPr>
          <w:rFonts w:ascii="Book Antiqua" w:hAnsi="Book Antiqua" w:cstheme="minorBidi"/>
          <w:sz w:val="22"/>
          <w:szCs w:val="22"/>
          <w:u w:val="none"/>
          <w:lang w:val="sk-SK"/>
        </w:rPr>
        <w:t xml:space="preserve">e nie je výslovne stanovené inak alebo pokiaľ vzhľadom na povahu veci z tejto </w:t>
      </w:r>
      <w:r w:rsidR="006828A6" w:rsidRPr="00062B29">
        <w:rPr>
          <w:rFonts w:ascii="Book Antiqua" w:hAnsi="Book Antiqua" w:cstheme="minorBidi"/>
          <w:sz w:val="22"/>
          <w:szCs w:val="22"/>
          <w:u w:val="none"/>
          <w:lang w:val="sk-SK"/>
        </w:rPr>
        <w:t>Dohod</w:t>
      </w:r>
      <w:r w:rsidRPr="00062B29">
        <w:rPr>
          <w:rFonts w:ascii="Book Antiqua" w:hAnsi="Book Antiqua" w:cstheme="minorBidi"/>
          <w:sz w:val="22"/>
          <w:szCs w:val="22"/>
          <w:u w:val="none"/>
          <w:lang w:val="sk-SK"/>
        </w:rPr>
        <w:t xml:space="preserve">y nevyplýva niečo iné: (a) všetky nadpisy v tejto </w:t>
      </w:r>
      <w:r w:rsidR="006828A6" w:rsidRPr="00062B29">
        <w:rPr>
          <w:rFonts w:ascii="Book Antiqua" w:hAnsi="Book Antiqua" w:cstheme="minorBidi"/>
          <w:sz w:val="22"/>
          <w:szCs w:val="22"/>
          <w:u w:val="none"/>
          <w:lang w:val="sk-SK"/>
        </w:rPr>
        <w:t>Dohod</w:t>
      </w:r>
      <w:r w:rsidRPr="00062B29">
        <w:rPr>
          <w:rFonts w:ascii="Book Antiqua" w:hAnsi="Book Antiqua" w:cstheme="minorBidi"/>
          <w:sz w:val="22"/>
          <w:szCs w:val="22"/>
          <w:u w:val="none"/>
          <w:lang w:val="sk-SK"/>
        </w:rPr>
        <w:t xml:space="preserve">e majú len informačný charakter a nemajú žiaden vplyv na výklad </w:t>
      </w:r>
      <w:r w:rsidR="006828A6" w:rsidRPr="00062B29">
        <w:rPr>
          <w:rFonts w:ascii="Book Antiqua" w:hAnsi="Book Antiqua" w:cstheme="minorBidi"/>
          <w:sz w:val="22"/>
          <w:szCs w:val="22"/>
          <w:u w:val="none"/>
          <w:lang w:val="sk-SK"/>
        </w:rPr>
        <w:t>Dohod</w:t>
      </w:r>
      <w:r w:rsidRPr="00062B29">
        <w:rPr>
          <w:rFonts w:ascii="Book Antiqua" w:hAnsi="Book Antiqua" w:cstheme="minorBidi"/>
          <w:sz w:val="22"/>
          <w:szCs w:val="22"/>
          <w:u w:val="none"/>
          <w:lang w:val="sk-SK"/>
        </w:rPr>
        <w:t xml:space="preserve">y, (b) odkaz na konkrétny článok, odsek alebo prílohu sa bude interpretovať ako odkaz na konkrétny článok, odsek alebo prílohu tejto </w:t>
      </w:r>
      <w:r w:rsidR="006828A6" w:rsidRPr="00062B29">
        <w:rPr>
          <w:rFonts w:ascii="Book Antiqua" w:hAnsi="Book Antiqua" w:cstheme="minorBidi"/>
          <w:sz w:val="22"/>
          <w:szCs w:val="22"/>
          <w:u w:val="none"/>
          <w:lang w:val="sk-SK"/>
        </w:rPr>
        <w:t>Dohod</w:t>
      </w:r>
      <w:r w:rsidRPr="00062B29">
        <w:rPr>
          <w:rFonts w:ascii="Book Antiqua" w:hAnsi="Book Antiqua" w:cstheme="minorBidi"/>
          <w:sz w:val="22"/>
          <w:szCs w:val="22"/>
          <w:u w:val="none"/>
          <w:lang w:val="sk-SK"/>
        </w:rPr>
        <w:t>y; a (c) slovo v jednotnom čísle zahŕňa i množné číslo a naopak.</w:t>
      </w:r>
    </w:p>
    <w:p w14:paraId="1E7DFF37" w14:textId="77777777" w:rsidR="00506EC0" w:rsidRPr="00062B29" w:rsidRDefault="00506EC0" w:rsidP="00062B29">
      <w:pPr>
        <w:spacing w:line="276" w:lineRule="auto"/>
        <w:ind w:left="2832" w:hanging="2832"/>
        <w:jc w:val="both"/>
        <w:rPr>
          <w:rFonts w:ascii="Book Antiqua" w:hAnsi="Book Antiqua" w:cstheme="minorBidi"/>
          <w:szCs w:val="22"/>
          <w:lang w:val="sk-SK"/>
        </w:rPr>
      </w:pPr>
    </w:p>
    <w:p w14:paraId="6210D425" w14:textId="77777777" w:rsidR="0043567A" w:rsidRPr="00062B29" w:rsidRDefault="0043567A" w:rsidP="00062B29">
      <w:pPr>
        <w:spacing w:line="276" w:lineRule="auto"/>
        <w:jc w:val="center"/>
        <w:rPr>
          <w:rFonts w:ascii="Book Antiqua" w:hAnsi="Book Antiqua" w:cstheme="minorBidi"/>
          <w:b/>
          <w:szCs w:val="22"/>
          <w:lang w:val="sk-SK"/>
        </w:rPr>
      </w:pPr>
    </w:p>
    <w:p w14:paraId="2E5F1359" w14:textId="6A2DBF52" w:rsidR="00A56F76" w:rsidRPr="00062B29" w:rsidRDefault="00130044" w:rsidP="00062B29">
      <w:pPr>
        <w:pStyle w:val="Odsekzoznamu"/>
        <w:numPr>
          <w:ilvl w:val="0"/>
          <w:numId w:val="18"/>
        </w:numPr>
        <w:spacing w:line="276" w:lineRule="auto"/>
        <w:ind w:left="567" w:hanging="567"/>
        <w:rPr>
          <w:rFonts w:ascii="Book Antiqua" w:hAnsi="Book Antiqua" w:cstheme="minorBidi"/>
          <w:b/>
          <w:caps/>
          <w:sz w:val="22"/>
          <w:szCs w:val="22"/>
          <w:lang w:val="sk-SK"/>
        </w:rPr>
      </w:pPr>
      <w:r w:rsidRPr="00062B29">
        <w:rPr>
          <w:rFonts w:ascii="Book Antiqua" w:hAnsi="Book Antiqua" w:cstheme="minorBidi"/>
          <w:b/>
          <w:caps/>
          <w:sz w:val="22"/>
          <w:szCs w:val="22"/>
          <w:lang w:val="sk-SK"/>
        </w:rPr>
        <w:t>Sprístupňovanie Dôverných informácií</w:t>
      </w:r>
    </w:p>
    <w:p w14:paraId="5B8FF7E9" w14:textId="77777777" w:rsidR="00130044" w:rsidRPr="00062B29" w:rsidRDefault="00130044" w:rsidP="00062B29">
      <w:pPr>
        <w:spacing w:line="276" w:lineRule="auto"/>
        <w:rPr>
          <w:rFonts w:ascii="Book Antiqua" w:hAnsi="Book Antiqua" w:cstheme="minorBidi"/>
          <w:szCs w:val="22"/>
          <w:lang w:val="sk-SK"/>
        </w:rPr>
      </w:pPr>
    </w:p>
    <w:p w14:paraId="00714E16" w14:textId="4072554F" w:rsidR="00974FC8" w:rsidRPr="00062B29" w:rsidRDefault="00280BED" w:rsidP="00062B29">
      <w:pPr>
        <w:pStyle w:val="Odsekzoznamu"/>
        <w:numPr>
          <w:ilvl w:val="1"/>
          <w:numId w:val="18"/>
        </w:numPr>
        <w:spacing w:line="276" w:lineRule="auto"/>
        <w:ind w:left="567" w:hanging="567"/>
        <w:jc w:val="both"/>
        <w:rPr>
          <w:rFonts w:ascii="Book Antiqua" w:hAnsi="Book Antiqua" w:cstheme="minorBidi"/>
          <w:sz w:val="22"/>
          <w:szCs w:val="22"/>
          <w:lang w:val="sk-SK"/>
        </w:rPr>
      </w:pPr>
      <w:r w:rsidRPr="00062B29">
        <w:rPr>
          <w:rFonts w:ascii="Book Antiqua" w:hAnsi="Book Antiqua" w:cstheme="minorBidi"/>
          <w:i/>
          <w:iCs/>
          <w:sz w:val="22"/>
          <w:szCs w:val="22"/>
          <w:u w:val="single"/>
          <w:lang w:val="sk-SK"/>
        </w:rPr>
        <w:t>Povinnosť mlčanlivosti.</w:t>
      </w:r>
      <w:r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B73A36" w:rsidRPr="009F132D">
        <w:rPr>
          <w:rFonts w:ascii="Book Antiqua" w:hAnsi="Book Antiqua" w:cs="Arial"/>
          <w:sz w:val="22"/>
          <w:szCs w:val="22"/>
          <w:lang w:val="sk-SK"/>
        </w:rPr>
        <w:t>Prijímateľ</w:t>
      </w:r>
      <w:r w:rsidR="00B73A36">
        <w:rPr>
          <w:rFonts w:ascii="Book Antiqua" w:hAnsi="Book Antiqua" w:cs="Arial"/>
          <w:sz w:val="22"/>
          <w:szCs w:val="22"/>
          <w:lang w:val="sk-SK"/>
        </w:rPr>
        <w:t xml:space="preserve"> </w:t>
      </w:r>
      <w:r w:rsidR="004836DE" w:rsidRPr="00062B29">
        <w:rPr>
          <w:rFonts w:ascii="Book Antiqua" w:hAnsi="Book Antiqua" w:cstheme="minorBidi"/>
          <w:sz w:val="22"/>
          <w:szCs w:val="22"/>
          <w:lang w:val="sk-SK"/>
        </w:rPr>
        <w:t>vy</w:t>
      </w:r>
      <w:r w:rsidR="0034296F" w:rsidRPr="00062B29">
        <w:rPr>
          <w:rFonts w:ascii="Book Antiqua" w:hAnsi="Book Antiqua" w:cstheme="minorBidi"/>
          <w:sz w:val="22"/>
          <w:szCs w:val="22"/>
          <w:lang w:val="sk-SK"/>
        </w:rPr>
        <w:t xml:space="preserve">hlasuje, že sa oboznámil so znením </w:t>
      </w:r>
      <w:r w:rsidR="006828A6" w:rsidRPr="00062B29">
        <w:rPr>
          <w:rFonts w:ascii="Book Antiqua" w:hAnsi="Book Antiqua" w:cstheme="minorBidi"/>
          <w:sz w:val="22"/>
          <w:szCs w:val="22"/>
          <w:lang w:val="sk-SK"/>
        </w:rPr>
        <w:t>Dohod</w:t>
      </w:r>
      <w:r w:rsidR="00EC014E" w:rsidRPr="00062B29">
        <w:rPr>
          <w:rFonts w:ascii="Book Antiqua" w:hAnsi="Book Antiqua" w:cstheme="minorBidi"/>
          <w:sz w:val="22"/>
          <w:szCs w:val="22"/>
          <w:lang w:val="sk-SK"/>
        </w:rPr>
        <w:t>y</w:t>
      </w:r>
      <w:r w:rsidR="0034296F" w:rsidRPr="00062B29">
        <w:rPr>
          <w:rFonts w:ascii="Book Antiqua" w:hAnsi="Book Antiqua" w:cstheme="minorBidi"/>
          <w:sz w:val="22"/>
          <w:szCs w:val="22"/>
          <w:lang w:val="sk-SK"/>
        </w:rPr>
        <w:t xml:space="preserve"> a</w:t>
      </w:r>
      <w:r w:rsidR="0032676E" w:rsidRPr="00062B29">
        <w:rPr>
          <w:rFonts w:ascii="Book Antiqua" w:hAnsi="Book Antiqua" w:cstheme="minorBidi"/>
          <w:sz w:val="22"/>
          <w:szCs w:val="22"/>
          <w:lang w:val="sk-SK"/>
        </w:rPr>
        <w:t xml:space="preserve"> zaväzuje sa, </w:t>
      </w:r>
      <w:r w:rsidR="0034296F" w:rsidRPr="00062B29">
        <w:rPr>
          <w:rFonts w:ascii="Book Antiqua" w:hAnsi="Book Antiqua" w:cstheme="minorBidi"/>
          <w:sz w:val="22"/>
          <w:szCs w:val="22"/>
          <w:lang w:val="sk-SK"/>
        </w:rPr>
        <w:t xml:space="preserve">že bude </w:t>
      </w:r>
      <w:r w:rsidR="0032676E" w:rsidRPr="00062B29">
        <w:rPr>
          <w:rFonts w:ascii="Book Antiqua" w:hAnsi="Book Antiqua" w:cstheme="minorBidi"/>
          <w:sz w:val="22"/>
          <w:szCs w:val="22"/>
          <w:lang w:val="sk-SK"/>
        </w:rPr>
        <w:t xml:space="preserve">zachovávať mlčanlivosť </w:t>
      </w:r>
      <w:r w:rsidR="00974FC8" w:rsidRPr="00062B29">
        <w:rPr>
          <w:rFonts w:ascii="Book Antiqua" w:hAnsi="Book Antiqua" w:cstheme="minorBidi"/>
          <w:sz w:val="22"/>
          <w:szCs w:val="22"/>
          <w:lang w:val="sk-SK"/>
        </w:rPr>
        <w:t>vo vzťahu k</w:t>
      </w:r>
      <w:r w:rsidR="0034296F" w:rsidRPr="00062B29">
        <w:rPr>
          <w:rFonts w:ascii="Book Antiqua" w:hAnsi="Book Antiqua" w:cstheme="minorBidi"/>
          <w:sz w:val="22"/>
          <w:szCs w:val="22"/>
          <w:lang w:val="sk-SK"/>
        </w:rPr>
        <w:t xml:space="preserve"> Dôverný</w:t>
      </w:r>
      <w:r w:rsidR="00974FC8" w:rsidRPr="00062B29">
        <w:rPr>
          <w:rFonts w:ascii="Book Antiqua" w:hAnsi="Book Antiqua" w:cstheme="minorBidi"/>
          <w:sz w:val="22"/>
          <w:szCs w:val="22"/>
          <w:lang w:val="sk-SK"/>
        </w:rPr>
        <w:t>m</w:t>
      </w:r>
      <w:r w:rsidR="0034296F" w:rsidRPr="00062B29">
        <w:rPr>
          <w:rFonts w:ascii="Book Antiqua" w:hAnsi="Book Antiqua" w:cstheme="minorBidi"/>
          <w:sz w:val="22"/>
          <w:szCs w:val="22"/>
          <w:lang w:val="sk-SK"/>
        </w:rPr>
        <w:t xml:space="preserve"> informáci</w:t>
      </w:r>
      <w:r w:rsidR="00974FC8" w:rsidRPr="00062B29">
        <w:rPr>
          <w:rFonts w:ascii="Book Antiqua" w:hAnsi="Book Antiqua" w:cstheme="minorBidi"/>
          <w:sz w:val="22"/>
          <w:szCs w:val="22"/>
          <w:lang w:val="sk-SK"/>
        </w:rPr>
        <w:t>ám</w:t>
      </w:r>
      <w:r w:rsidR="00890CC6" w:rsidRPr="00062B29">
        <w:rPr>
          <w:rFonts w:ascii="Book Antiqua" w:hAnsi="Book Antiqua" w:cstheme="minorBidi"/>
          <w:sz w:val="22"/>
          <w:szCs w:val="22"/>
          <w:lang w:val="sk-SK"/>
        </w:rPr>
        <w:t xml:space="preserve">, </w:t>
      </w:r>
      <w:r w:rsidR="0032676E" w:rsidRPr="00062B29">
        <w:rPr>
          <w:rFonts w:ascii="Book Antiqua" w:hAnsi="Book Antiqua" w:cstheme="minorBidi"/>
          <w:sz w:val="22"/>
          <w:szCs w:val="22"/>
          <w:lang w:val="sk-SK"/>
        </w:rPr>
        <w:t xml:space="preserve">a to </w:t>
      </w:r>
      <w:r w:rsidR="0034296F" w:rsidRPr="00062B29">
        <w:rPr>
          <w:rFonts w:ascii="Book Antiqua" w:hAnsi="Book Antiqua" w:cstheme="minorBidi"/>
          <w:sz w:val="22"/>
          <w:szCs w:val="22"/>
          <w:lang w:val="sk-SK"/>
        </w:rPr>
        <w:t>minimálne v rozsahu stanovenom v</w:t>
      </w:r>
      <w:r w:rsidR="009C1BC1" w:rsidRPr="00062B29">
        <w:rPr>
          <w:rFonts w:ascii="Book Antiqua" w:hAnsi="Book Antiqua" w:cstheme="minorBidi"/>
          <w:sz w:val="22"/>
          <w:szCs w:val="22"/>
          <w:lang w:val="sk-SK"/>
        </w:rPr>
        <w:t xml:space="preserve"> tejto </w:t>
      </w:r>
      <w:r w:rsidR="006828A6" w:rsidRPr="00062B29">
        <w:rPr>
          <w:rFonts w:ascii="Book Antiqua" w:hAnsi="Book Antiqua" w:cstheme="minorBidi"/>
          <w:sz w:val="22"/>
          <w:szCs w:val="22"/>
          <w:lang w:val="sk-SK"/>
        </w:rPr>
        <w:t>Dohod</w:t>
      </w:r>
      <w:r w:rsidR="009C1BC1" w:rsidRPr="00062B29">
        <w:rPr>
          <w:rFonts w:ascii="Book Antiqua" w:hAnsi="Book Antiqua" w:cstheme="minorBidi"/>
          <w:sz w:val="22"/>
          <w:szCs w:val="22"/>
          <w:lang w:val="sk-SK"/>
        </w:rPr>
        <w:t>e</w:t>
      </w:r>
      <w:r w:rsidR="00373CE1" w:rsidRPr="00062B29">
        <w:rPr>
          <w:rFonts w:ascii="Book Antiqua" w:hAnsi="Book Antiqua" w:cstheme="minorBidi"/>
          <w:sz w:val="22"/>
          <w:szCs w:val="22"/>
          <w:lang w:val="sk-SK"/>
        </w:rPr>
        <w:t>.</w:t>
      </w:r>
      <w:r w:rsidR="00A55FEA"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806A68" w:rsidRPr="00062B29">
        <w:rPr>
          <w:rFonts w:ascii="Book Antiqua" w:hAnsi="Book Antiqua" w:cstheme="minorBidi"/>
          <w:sz w:val="22"/>
          <w:szCs w:val="22"/>
          <w:lang w:val="sk-SK"/>
        </w:rPr>
        <w:t xml:space="preserve">Tým nie je dotknutá povinnosť mlčanlivosti, ktorá </w:t>
      </w:r>
      <w:r w:rsidR="00CF0C8C" w:rsidRPr="00062B29">
        <w:rPr>
          <w:rFonts w:ascii="Book Antiqua" w:hAnsi="Book Antiqua" w:cstheme="minorBidi"/>
          <w:sz w:val="22"/>
          <w:szCs w:val="22"/>
          <w:lang w:val="sk-SK"/>
        </w:rPr>
        <w:t xml:space="preserve">Zmluvným stranám vo vzťahu k Dôverným informáciám prípadne vyplýva z platnej právnej úpravy. </w:t>
      </w:r>
    </w:p>
    <w:p w14:paraId="7E2FD279" w14:textId="77777777" w:rsidR="00974FC8" w:rsidRPr="00062B29" w:rsidRDefault="00974FC8" w:rsidP="00062B29">
      <w:pPr>
        <w:pStyle w:val="Odsekzoznamu"/>
        <w:spacing w:line="276" w:lineRule="auto"/>
        <w:ind w:left="567"/>
        <w:jc w:val="both"/>
        <w:rPr>
          <w:rFonts w:ascii="Book Antiqua" w:hAnsi="Book Antiqua" w:cstheme="minorBidi"/>
          <w:sz w:val="22"/>
          <w:szCs w:val="22"/>
          <w:lang w:val="sk-SK"/>
        </w:rPr>
      </w:pPr>
    </w:p>
    <w:p w14:paraId="3FE50188" w14:textId="0B7E5FC7" w:rsidR="00F357F6" w:rsidRPr="00062B29" w:rsidRDefault="00524192" w:rsidP="00062B29">
      <w:pPr>
        <w:pStyle w:val="Odsekzoznamu"/>
        <w:numPr>
          <w:ilvl w:val="1"/>
          <w:numId w:val="18"/>
        </w:numPr>
        <w:spacing w:line="276" w:lineRule="auto"/>
        <w:ind w:left="567" w:hanging="567"/>
        <w:jc w:val="both"/>
        <w:rPr>
          <w:rFonts w:ascii="Book Antiqua" w:hAnsi="Book Antiqua" w:cstheme="minorBidi"/>
          <w:sz w:val="22"/>
          <w:szCs w:val="22"/>
          <w:lang w:val="sk-SK"/>
        </w:rPr>
      </w:pPr>
      <w:r w:rsidRPr="009F132D">
        <w:rPr>
          <w:rFonts w:ascii="Book Antiqua" w:hAnsi="Book Antiqua" w:cs="Arial"/>
          <w:sz w:val="22"/>
          <w:szCs w:val="22"/>
          <w:lang w:val="sk-SK"/>
        </w:rPr>
        <w:t>Prijímateľ</w:t>
      </w:r>
      <w:r>
        <w:rPr>
          <w:rFonts w:ascii="Book Antiqua" w:hAnsi="Book Antiqua" w:cs="Arial"/>
          <w:sz w:val="22"/>
          <w:szCs w:val="22"/>
          <w:lang w:val="sk-SK"/>
        </w:rPr>
        <w:t xml:space="preserve"> </w:t>
      </w:r>
      <w:r w:rsidR="00A55FEA" w:rsidRPr="00062B29">
        <w:rPr>
          <w:rFonts w:ascii="Book Antiqua" w:hAnsi="Book Antiqua" w:cstheme="minorBidi"/>
          <w:sz w:val="22"/>
          <w:szCs w:val="22"/>
          <w:lang w:val="sk-SK"/>
        </w:rPr>
        <w:t>berie na vedomie, že</w:t>
      </w:r>
      <w:r w:rsidR="001C016E"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A55FEA" w:rsidRPr="00062B29">
        <w:rPr>
          <w:rFonts w:ascii="Book Antiqua" w:hAnsi="Book Antiqua" w:cstheme="minorBidi"/>
          <w:sz w:val="22"/>
          <w:szCs w:val="22"/>
          <w:lang w:val="sk-SK"/>
        </w:rPr>
        <w:t>ako prevádzkovateľ</w:t>
      </w:r>
      <w:r w:rsidR="00F21D14" w:rsidRPr="00062B29">
        <w:rPr>
          <w:rFonts w:ascii="Book Antiqua" w:hAnsi="Book Antiqua" w:cstheme="minorBidi"/>
          <w:sz w:val="22"/>
          <w:szCs w:val="22"/>
          <w:lang w:val="sk-SK"/>
        </w:rPr>
        <w:t xml:space="preserve"> alebo </w:t>
      </w:r>
      <w:r w:rsidR="00A55FEA" w:rsidRPr="00062B29">
        <w:rPr>
          <w:rFonts w:ascii="Book Antiqua" w:hAnsi="Book Antiqua" w:cstheme="minorBidi"/>
          <w:sz w:val="22"/>
          <w:szCs w:val="22"/>
          <w:lang w:val="sk-SK"/>
        </w:rPr>
        <w:t>sprostredkovateľ</w:t>
      </w:r>
      <w:r w:rsidR="008A67DD"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A55FEA" w:rsidRPr="00062B29">
        <w:rPr>
          <w:rFonts w:ascii="Book Antiqua" w:hAnsi="Book Antiqua" w:cstheme="minorBidi"/>
          <w:sz w:val="22"/>
          <w:szCs w:val="22"/>
          <w:lang w:val="sk-SK"/>
        </w:rPr>
        <w:t xml:space="preserve">je </w:t>
      </w:r>
      <w:r w:rsidR="008866D4" w:rsidRPr="00062B29">
        <w:rPr>
          <w:rFonts w:ascii="Book Antiqua" w:hAnsi="Book Antiqua" w:cstheme="minorBidi"/>
          <w:sz w:val="22"/>
          <w:szCs w:val="22"/>
          <w:lang w:val="sk-SK"/>
        </w:rPr>
        <w:t xml:space="preserve">v zmysle § 79 ZOOÚ </w:t>
      </w:r>
      <w:r w:rsidR="001C016E" w:rsidRPr="00062B29">
        <w:rPr>
          <w:rFonts w:ascii="Book Antiqua" w:hAnsi="Book Antiqua" w:cstheme="minorBidi"/>
          <w:sz w:val="22"/>
          <w:szCs w:val="22"/>
          <w:lang w:val="sk-SK"/>
        </w:rPr>
        <w:t>povinn</w:t>
      </w:r>
      <w:r w:rsidR="00A55FEA" w:rsidRPr="00062B29">
        <w:rPr>
          <w:rFonts w:ascii="Book Antiqua" w:hAnsi="Book Antiqua" w:cstheme="minorBidi"/>
          <w:sz w:val="22"/>
          <w:szCs w:val="22"/>
          <w:lang w:val="sk-SK"/>
        </w:rPr>
        <w:t>ý</w:t>
      </w:r>
      <w:r w:rsidR="001C016E" w:rsidRPr="00062B29">
        <w:rPr>
          <w:rFonts w:ascii="Book Antiqua" w:hAnsi="Book Antiqua" w:cstheme="minorBidi"/>
          <w:sz w:val="22"/>
          <w:szCs w:val="22"/>
          <w:lang w:val="sk-SK"/>
        </w:rPr>
        <w:t xml:space="preserve"> zachovávať mlčanlivosť o </w:t>
      </w:r>
      <w:r w:rsidR="00A55FEA" w:rsidRPr="00062B29">
        <w:rPr>
          <w:rFonts w:ascii="Book Antiqua" w:hAnsi="Book Antiqua" w:cstheme="minorBidi"/>
          <w:sz w:val="22"/>
          <w:szCs w:val="22"/>
          <w:lang w:val="sk-SK"/>
        </w:rPr>
        <w:t>O</w:t>
      </w:r>
      <w:r w:rsidR="001C016E" w:rsidRPr="00062B29">
        <w:rPr>
          <w:rFonts w:ascii="Book Antiqua" w:hAnsi="Book Antiqua" w:cstheme="minorBidi"/>
          <w:sz w:val="22"/>
          <w:szCs w:val="22"/>
          <w:lang w:val="sk-SK"/>
        </w:rPr>
        <w:t>sobných údajoch, s ktorými príde do styku</w:t>
      </w:r>
      <w:r w:rsidR="008A67DD" w:rsidRPr="00062B29">
        <w:rPr>
          <w:rFonts w:ascii="Book Antiqua" w:hAnsi="Book Antiqua" w:cstheme="minorBidi"/>
          <w:sz w:val="22"/>
          <w:szCs w:val="22"/>
          <w:lang w:val="sk-SK"/>
        </w:rPr>
        <w:t xml:space="preserve">, </w:t>
      </w:r>
      <w:r w:rsidR="00A55FEA" w:rsidRPr="00062B29">
        <w:rPr>
          <w:rFonts w:ascii="Book Antiqua" w:hAnsi="Book Antiqua" w:cstheme="minorBidi"/>
          <w:sz w:val="22"/>
          <w:szCs w:val="22"/>
          <w:lang w:val="sk-SK"/>
        </w:rPr>
        <w:t>pričom</w:t>
      </w:r>
      <w:r w:rsidR="001C016E" w:rsidRPr="00062B29">
        <w:rPr>
          <w:rFonts w:ascii="Book Antiqua" w:hAnsi="Book Antiqua" w:cstheme="minorBidi"/>
          <w:sz w:val="22"/>
          <w:szCs w:val="22"/>
          <w:lang w:val="sk-SK"/>
        </w:rPr>
        <w:t xml:space="preserve"> je povinn</w:t>
      </w:r>
      <w:r w:rsidR="00A55FEA" w:rsidRPr="00062B29">
        <w:rPr>
          <w:rFonts w:ascii="Book Antiqua" w:hAnsi="Book Antiqua" w:cstheme="minorBidi"/>
          <w:sz w:val="22"/>
          <w:szCs w:val="22"/>
          <w:lang w:val="sk-SK"/>
        </w:rPr>
        <w:t>ý</w:t>
      </w:r>
      <w:r w:rsidR="001C016E" w:rsidRPr="00062B29">
        <w:rPr>
          <w:rFonts w:ascii="Book Antiqua" w:hAnsi="Book Antiqua" w:cstheme="minorBidi"/>
          <w:sz w:val="22"/>
          <w:szCs w:val="22"/>
          <w:lang w:val="sk-SK"/>
        </w:rPr>
        <w:t xml:space="preserve"> zaistiť ich bezpečnosť</w:t>
      </w:r>
      <w:r w:rsidR="00A55FEA" w:rsidRPr="00062B29">
        <w:rPr>
          <w:rFonts w:ascii="Book Antiqua" w:hAnsi="Book Antiqua" w:cstheme="minorBidi"/>
          <w:sz w:val="22"/>
          <w:szCs w:val="22"/>
          <w:lang w:val="sk-SK"/>
        </w:rPr>
        <w:t xml:space="preserve">. </w:t>
      </w:r>
      <w:r w:rsidRPr="009F132D">
        <w:rPr>
          <w:rFonts w:ascii="Book Antiqua" w:hAnsi="Book Antiqua" w:cs="Arial"/>
          <w:sz w:val="22"/>
          <w:szCs w:val="22"/>
          <w:lang w:val="sk-SK"/>
        </w:rPr>
        <w:t>Prijímateľ</w:t>
      </w:r>
      <w:r>
        <w:rPr>
          <w:rFonts w:ascii="Book Antiqua" w:hAnsi="Book Antiqua" w:cs="Arial"/>
          <w:sz w:val="22"/>
          <w:szCs w:val="22"/>
          <w:lang w:val="sk-SK"/>
        </w:rPr>
        <w:t xml:space="preserve"> </w:t>
      </w:r>
      <w:r w:rsidR="00A55FEA" w:rsidRPr="00062B29">
        <w:rPr>
          <w:rFonts w:ascii="Book Antiqua" w:hAnsi="Book Antiqua" w:cstheme="minorBidi"/>
          <w:sz w:val="22"/>
          <w:szCs w:val="22"/>
          <w:lang w:val="sk-SK"/>
        </w:rPr>
        <w:t>zároveň berie na vedo</w:t>
      </w:r>
      <w:r w:rsidR="008A67DD" w:rsidRPr="00062B29">
        <w:rPr>
          <w:rFonts w:ascii="Book Antiqua" w:hAnsi="Book Antiqua" w:cstheme="minorBidi"/>
          <w:sz w:val="22"/>
          <w:szCs w:val="22"/>
          <w:lang w:val="sk-SK"/>
        </w:rPr>
        <w:t>m</w:t>
      </w:r>
      <w:r w:rsidR="00A55FEA" w:rsidRPr="00062B29">
        <w:rPr>
          <w:rFonts w:ascii="Book Antiqua" w:hAnsi="Book Antiqua" w:cstheme="minorBidi"/>
          <w:sz w:val="22"/>
          <w:szCs w:val="22"/>
          <w:lang w:val="sk-SK"/>
        </w:rPr>
        <w:t>ie, že p</w:t>
      </w:r>
      <w:r w:rsidR="001C016E" w:rsidRPr="00062B29">
        <w:rPr>
          <w:rFonts w:ascii="Book Antiqua" w:hAnsi="Book Antiqua" w:cstheme="minorBidi"/>
          <w:sz w:val="22"/>
          <w:szCs w:val="22"/>
          <w:lang w:val="sk-SK"/>
        </w:rPr>
        <w:t>orušenie povinnost</w:t>
      </w:r>
      <w:r w:rsidR="006828A6" w:rsidRPr="00062B29">
        <w:rPr>
          <w:rFonts w:ascii="Book Antiqua" w:hAnsi="Book Antiqua" w:cstheme="minorBidi"/>
          <w:sz w:val="22"/>
          <w:szCs w:val="22"/>
          <w:lang w:val="sk-SK"/>
        </w:rPr>
        <w:t>i</w:t>
      </w:r>
      <w:r w:rsidR="001C016E"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A55FEA" w:rsidRPr="00062B29">
        <w:rPr>
          <w:rFonts w:ascii="Book Antiqua" w:hAnsi="Book Antiqua" w:cstheme="minorBidi"/>
          <w:sz w:val="22"/>
          <w:szCs w:val="22"/>
          <w:lang w:val="sk-SK"/>
        </w:rPr>
        <w:t xml:space="preserve">mlčanlivosti </w:t>
      </w:r>
      <w:r w:rsidR="006828A6" w:rsidRPr="00062B29">
        <w:rPr>
          <w:rFonts w:ascii="Book Antiqua" w:hAnsi="Book Antiqua" w:cstheme="minorBidi"/>
          <w:sz w:val="22"/>
          <w:szCs w:val="22"/>
          <w:lang w:val="sk-SK"/>
        </w:rPr>
        <w:t xml:space="preserve">týkajúcej sa </w:t>
      </w:r>
      <w:r w:rsidR="008A67DD" w:rsidRPr="00062B29">
        <w:rPr>
          <w:rFonts w:ascii="Book Antiqua" w:hAnsi="Book Antiqua" w:cstheme="minorBidi"/>
          <w:sz w:val="22"/>
          <w:szCs w:val="22"/>
          <w:lang w:val="sk-SK"/>
        </w:rPr>
        <w:t>O</w:t>
      </w:r>
      <w:r w:rsidR="00A55FEA" w:rsidRPr="00062B29">
        <w:rPr>
          <w:rFonts w:ascii="Book Antiqua" w:hAnsi="Book Antiqua" w:cstheme="minorBidi"/>
          <w:sz w:val="22"/>
          <w:szCs w:val="22"/>
          <w:lang w:val="sk-SK"/>
        </w:rPr>
        <w:t xml:space="preserve">sobných údajov </w:t>
      </w:r>
      <w:r w:rsidR="001C016E" w:rsidRPr="00062B29">
        <w:rPr>
          <w:rFonts w:ascii="Book Antiqua" w:hAnsi="Book Antiqua" w:cstheme="minorBidi"/>
          <w:sz w:val="22"/>
          <w:szCs w:val="22"/>
          <w:lang w:val="sk-SK"/>
        </w:rPr>
        <w:t xml:space="preserve">je sankcionovateľné </w:t>
      </w:r>
      <w:r w:rsidR="008A67DD" w:rsidRPr="00062B29">
        <w:rPr>
          <w:rFonts w:ascii="Book Antiqua" w:hAnsi="Book Antiqua" w:cstheme="minorBidi"/>
          <w:sz w:val="22"/>
          <w:szCs w:val="22"/>
          <w:lang w:val="sk-SK"/>
        </w:rPr>
        <w:t>(</w:t>
      </w:r>
      <w:r w:rsidR="00A55FEA" w:rsidRPr="00062B29">
        <w:rPr>
          <w:rFonts w:ascii="Book Antiqua" w:hAnsi="Book Antiqua" w:cstheme="minorBidi"/>
          <w:sz w:val="22"/>
          <w:szCs w:val="22"/>
          <w:lang w:val="sk-SK"/>
        </w:rPr>
        <w:t>minimálne</w:t>
      </w:r>
      <w:r w:rsidR="008A67DD" w:rsidRPr="00062B29">
        <w:rPr>
          <w:rFonts w:ascii="Book Antiqua" w:hAnsi="Book Antiqua" w:cstheme="minorBidi"/>
          <w:sz w:val="22"/>
          <w:szCs w:val="22"/>
          <w:lang w:val="sk-SK"/>
        </w:rPr>
        <w:t xml:space="preserve">) </w:t>
      </w:r>
      <w:r w:rsidR="001C016E" w:rsidRPr="00062B29">
        <w:rPr>
          <w:rFonts w:ascii="Book Antiqua" w:hAnsi="Book Antiqua" w:cstheme="minorBidi"/>
          <w:sz w:val="22"/>
          <w:szCs w:val="22"/>
          <w:lang w:val="sk-SK"/>
        </w:rPr>
        <w:t>podľa</w:t>
      </w:r>
      <w:r w:rsidR="00414592"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1C016E" w:rsidRPr="00062B29">
        <w:rPr>
          <w:rFonts w:ascii="Book Antiqua" w:hAnsi="Book Antiqua" w:cstheme="minorBidi"/>
          <w:sz w:val="22"/>
          <w:szCs w:val="22"/>
          <w:lang w:val="sk-SK"/>
        </w:rPr>
        <w:t xml:space="preserve">§ 104 </w:t>
      </w:r>
      <w:r w:rsidR="006828A6" w:rsidRPr="00062B29">
        <w:rPr>
          <w:rFonts w:ascii="Book Antiqua" w:hAnsi="Book Antiqua" w:cstheme="minorBidi"/>
          <w:sz w:val="22"/>
          <w:szCs w:val="22"/>
          <w:lang w:val="sk-SK"/>
        </w:rPr>
        <w:t>ZOOÚ</w:t>
      </w:r>
      <w:r w:rsidR="00F357F6"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1C016E" w:rsidRPr="00062B29">
        <w:rPr>
          <w:rFonts w:ascii="Book Antiqua" w:hAnsi="Book Antiqua" w:cstheme="minorBidi"/>
          <w:sz w:val="22"/>
          <w:szCs w:val="22"/>
          <w:lang w:val="sk-SK"/>
        </w:rPr>
        <w:t xml:space="preserve">a § 374 </w:t>
      </w:r>
      <w:r w:rsidR="00397B4F" w:rsidRPr="00062B29">
        <w:rPr>
          <w:rFonts w:ascii="Book Antiqua" w:hAnsi="Book Antiqua" w:cstheme="minorBidi"/>
          <w:sz w:val="22"/>
          <w:szCs w:val="22"/>
          <w:lang w:val="sk-SK"/>
        </w:rPr>
        <w:t>zákon</w:t>
      </w:r>
      <w:r w:rsidR="00397B4F">
        <w:rPr>
          <w:rFonts w:ascii="Book Antiqua" w:hAnsi="Book Antiqua" w:cstheme="minorBidi"/>
          <w:sz w:val="22"/>
          <w:szCs w:val="22"/>
          <w:lang w:val="sk-SK"/>
        </w:rPr>
        <w:t>a</w:t>
      </w:r>
      <w:r w:rsidR="00397B4F" w:rsidRPr="00062B29">
        <w:rPr>
          <w:rFonts w:ascii="Book Antiqua" w:hAnsi="Book Antiqua" w:cstheme="minorBidi"/>
          <w:sz w:val="22"/>
          <w:szCs w:val="22"/>
          <w:lang w:val="sk-SK"/>
        </w:rPr>
        <w:t xml:space="preserve"> č. 300/2005 Z. z., Trestn</w:t>
      </w:r>
      <w:r w:rsidR="00397B4F">
        <w:rPr>
          <w:rFonts w:ascii="Book Antiqua" w:hAnsi="Book Antiqua" w:cstheme="minorBidi"/>
          <w:sz w:val="22"/>
          <w:szCs w:val="22"/>
          <w:lang w:val="sk-SK"/>
        </w:rPr>
        <w:t>ého</w:t>
      </w:r>
      <w:r w:rsidR="00397B4F" w:rsidRPr="00062B29">
        <w:rPr>
          <w:rFonts w:ascii="Book Antiqua" w:hAnsi="Book Antiqua" w:cstheme="minorBidi"/>
          <w:sz w:val="22"/>
          <w:szCs w:val="22"/>
          <w:lang w:val="sk-SK"/>
        </w:rPr>
        <w:t xml:space="preserve"> zákon</w:t>
      </w:r>
      <w:r w:rsidR="00397B4F">
        <w:rPr>
          <w:rFonts w:ascii="Book Antiqua" w:hAnsi="Book Antiqua" w:cstheme="minorBidi"/>
          <w:sz w:val="22"/>
          <w:szCs w:val="22"/>
          <w:lang w:val="sk-SK"/>
        </w:rPr>
        <w:t>a</w:t>
      </w:r>
      <w:r w:rsidR="00397B4F" w:rsidRPr="00062B29">
        <w:rPr>
          <w:rFonts w:ascii="Book Antiqua" w:hAnsi="Book Antiqua" w:cstheme="minorBidi"/>
          <w:sz w:val="22"/>
          <w:szCs w:val="22"/>
          <w:lang w:val="sk-SK"/>
        </w:rPr>
        <w:t xml:space="preserve"> v znení neskorších predpisov</w:t>
      </w:r>
      <w:r w:rsidR="00397B4F" w:rsidRPr="00062B29">
        <w:rPr>
          <w:rFonts w:ascii="Book Antiqua" w:hAnsi="Book Antiqua" w:cstheme="minorBidi"/>
          <w:i/>
          <w:iCs/>
          <w:sz w:val="22"/>
          <w:szCs w:val="22"/>
          <w:lang w:val="sk-SK"/>
        </w:rPr>
        <w:t xml:space="preserve"> </w:t>
      </w:r>
      <w:r w:rsidR="001C016E" w:rsidRPr="00062B29">
        <w:rPr>
          <w:rFonts w:ascii="Book Antiqua" w:hAnsi="Book Antiqua" w:cstheme="minorBidi"/>
          <w:i/>
          <w:iCs/>
          <w:sz w:val="22"/>
          <w:szCs w:val="22"/>
          <w:lang w:val="sk-SK"/>
        </w:rPr>
        <w:t>(Neoprávnené nakladanie s osobnými údajmi)</w:t>
      </w:r>
      <w:r w:rsidR="001C016E" w:rsidRPr="00062B29">
        <w:rPr>
          <w:rFonts w:ascii="Book Antiqua" w:hAnsi="Book Antiqua" w:cstheme="minorBidi"/>
          <w:sz w:val="22"/>
          <w:szCs w:val="22"/>
          <w:lang w:val="sk-SK"/>
        </w:rPr>
        <w:t xml:space="preserve">. </w:t>
      </w:r>
    </w:p>
    <w:p w14:paraId="4F788DD4" w14:textId="77777777" w:rsidR="00F357F6" w:rsidRPr="00062B29" w:rsidRDefault="00F357F6" w:rsidP="00062B29">
      <w:pPr>
        <w:pStyle w:val="Odsekzoznamu"/>
        <w:spacing w:line="276" w:lineRule="auto"/>
        <w:rPr>
          <w:rFonts w:ascii="Book Antiqua" w:hAnsi="Book Antiqua" w:cstheme="minorBidi"/>
          <w:i/>
          <w:iCs/>
          <w:sz w:val="22"/>
          <w:szCs w:val="22"/>
          <w:u w:val="single"/>
          <w:lang w:val="sk-SK"/>
        </w:rPr>
      </w:pPr>
    </w:p>
    <w:p w14:paraId="3E15FA3C" w14:textId="17A81B6A" w:rsidR="00815FA0" w:rsidRPr="00062B29" w:rsidRDefault="0091309A" w:rsidP="00062B29">
      <w:pPr>
        <w:pStyle w:val="Odsekzoznamu"/>
        <w:numPr>
          <w:ilvl w:val="1"/>
          <w:numId w:val="18"/>
        </w:numPr>
        <w:spacing w:line="276" w:lineRule="auto"/>
        <w:ind w:left="567" w:hanging="567"/>
        <w:jc w:val="both"/>
        <w:rPr>
          <w:rFonts w:ascii="Book Antiqua" w:hAnsi="Book Antiqua" w:cstheme="minorBidi"/>
          <w:sz w:val="22"/>
          <w:szCs w:val="22"/>
          <w:lang w:val="sk-SK"/>
        </w:rPr>
      </w:pPr>
      <w:r w:rsidRPr="00062B29">
        <w:rPr>
          <w:rFonts w:ascii="Book Antiqua" w:hAnsi="Book Antiqua" w:cstheme="minorBidi"/>
          <w:i/>
          <w:iCs/>
          <w:sz w:val="22"/>
          <w:szCs w:val="22"/>
          <w:u w:val="single"/>
          <w:lang w:val="sk-SK"/>
        </w:rPr>
        <w:t>Účel použitia.</w:t>
      </w:r>
      <w:r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6828A6" w:rsidRPr="00062B29">
        <w:rPr>
          <w:rFonts w:ascii="Book Antiqua" w:hAnsi="Book Antiqua" w:cstheme="minorBidi"/>
          <w:sz w:val="22"/>
          <w:szCs w:val="22"/>
          <w:lang w:val="sk-SK"/>
        </w:rPr>
        <w:t xml:space="preserve">Zmluvné </w:t>
      </w:r>
      <w:r w:rsidR="008A67DD" w:rsidRPr="00062B29">
        <w:rPr>
          <w:rFonts w:ascii="Book Antiqua" w:hAnsi="Book Antiqua" w:cstheme="minorBidi"/>
          <w:sz w:val="22"/>
          <w:szCs w:val="22"/>
          <w:lang w:val="sk-SK"/>
        </w:rPr>
        <w:t xml:space="preserve">strany sa dohodli, že </w:t>
      </w:r>
      <w:r w:rsidR="00524192" w:rsidRPr="009F132D">
        <w:rPr>
          <w:rFonts w:ascii="Book Antiqua" w:hAnsi="Book Antiqua" w:cs="Arial"/>
          <w:sz w:val="22"/>
          <w:szCs w:val="22"/>
          <w:lang w:val="sk-SK"/>
        </w:rPr>
        <w:t>Prijímateľ</w:t>
      </w:r>
      <w:r w:rsidR="00524192">
        <w:rPr>
          <w:rFonts w:ascii="Book Antiqua" w:hAnsi="Book Antiqua" w:cs="Arial"/>
          <w:sz w:val="22"/>
          <w:szCs w:val="22"/>
          <w:lang w:val="sk-SK"/>
        </w:rPr>
        <w:t xml:space="preserve"> </w:t>
      </w:r>
      <w:r w:rsidR="00373CE1" w:rsidRPr="00062B29">
        <w:rPr>
          <w:rFonts w:ascii="Book Antiqua" w:hAnsi="Book Antiqua" w:cstheme="minorBidi"/>
          <w:sz w:val="22"/>
          <w:szCs w:val="22"/>
          <w:lang w:val="sk-SK"/>
        </w:rPr>
        <w:t>môže</w:t>
      </w:r>
      <w:r w:rsidR="00A55FEA"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373CE1" w:rsidRPr="00062B29">
        <w:rPr>
          <w:rFonts w:ascii="Book Antiqua" w:hAnsi="Book Antiqua" w:cstheme="minorBidi"/>
          <w:sz w:val="22"/>
          <w:szCs w:val="22"/>
          <w:lang w:val="sk-SK"/>
        </w:rPr>
        <w:t xml:space="preserve">použiť Dôverné informácie iba </w:t>
      </w:r>
      <w:r w:rsidR="008431CA" w:rsidRPr="00062B29">
        <w:rPr>
          <w:rFonts w:ascii="Book Antiqua" w:hAnsi="Book Antiqua" w:cstheme="minorBidi"/>
          <w:sz w:val="22"/>
          <w:szCs w:val="22"/>
          <w:lang w:val="sk-SK"/>
        </w:rPr>
        <w:t xml:space="preserve">za účelom </w:t>
      </w:r>
      <w:r w:rsidR="00D53341">
        <w:rPr>
          <w:rFonts w:ascii="Book Antiqua" w:hAnsi="Book Antiqua" w:cstheme="minorBidi"/>
          <w:sz w:val="22"/>
          <w:szCs w:val="22"/>
          <w:lang w:val="sk-SK"/>
        </w:rPr>
        <w:t>účasti v Súťaži (vrátane akýchkoľvek súvisiacich prípravných úkonov Záujemcu)</w:t>
      </w:r>
      <w:r w:rsidR="00DD1987" w:rsidRPr="00062B29">
        <w:rPr>
          <w:rFonts w:ascii="Book Antiqua" w:hAnsi="Book Antiqua" w:cstheme="minorBidi"/>
          <w:sz w:val="22"/>
          <w:szCs w:val="22"/>
          <w:lang w:val="sk-SK"/>
        </w:rPr>
        <w:t>,</w:t>
      </w:r>
      <w:r w:rsidR="00E77133"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DD1987" w:rsidRPr="00062B29">
        <w:rPr>
          <w:rFonts w:ascii="Book Antiqua" w:hAnsi="Book Antiqua" w:cstheme="minorBidi"/>
          <w:sz w:val="22"/>
          <w:szCs w:val="22"/>
          <w:lang w:val="sk-SK"/>
        </w:rPr>
        <w:t xml:space="preserve">nesmie využiť Dôverné informácie pre svoje komerčné účely alebo vo svoj vlastný prospech ani v prospech akejkoľvek tretej osoby a </w:t>
      </w:r>
      <w:r w:rsidR="00E77133" w:rsidRPr="00062B29">
        <w:rPr>
          <w:rFonts w:ascii="Book Antiqua" w:hAnsi="Book Antiqua" w:cstheme="minorBidi"/>
          <w:sz w:val="22"/>
          <w:szCs w:val="22"/>
          <w:lang w:val="sk-SK"/>
        </w:rPr>
        <w:t>zaväzuje</w:t>
      </w:r>
      <w:r w:rsidR="00373CE1"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E77133" w:rsidRPr="00062B29">
        <w:rPr>
          <w:rFonts w:ascii="Book Antiqua" w:hAnsi="Book Antiqua" w:cstheme="minorBidi"/>
          <w:sz w:val="22"/>
          <w:szCs w:val="22"/>
          <w:lang w:val="sk-SK"/>
        </w:rPr>
        <w:t>sa ne</w:t>
      </w:r>
      <w:r w:rsidR="00373CE1" w:rsidRPr="00062B29">
        <w:rPr>
          <w:rFonts w:ascii="Book Antiqua" w:hAnsi="Book Antiqua" w:cstheme="minorBidi"/>
          <w:sz w:val="22"/>
          <w:szCs w:val="22"/>
          <w:lang w:val="sk-SK"/>
        </w:rPr>
        <w:t>poskytnúť Dôverné informácie</w:t>
      </w:r>
      <w:r w:rsidR="0032676E"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373CE1" w:rsidRPr="00062B29">
        <w:rPr>
          <w:rFonts w:ascii="Book Antiqua" w:hAnsi="Book Antiqua" w:cstheme="minorBidi"/>
          <w:sz w:val="22"/>
          <w:szCs w:val="22"/>
          <w:lang w:val="sk-SK"/>
        </w:rPr>
        <w:t xml:space="preserve">tretím osobám, okrem prípadov výslovne uvedených v tejto </w:t>
      </w:r>
      <w:r w:rsidR="006828A6" w:rsidRPr="00062B29">
        <w:rPr>
          <w:rFonts w:ascii="Book Antiqua" w:hAnsi="Book Antiqua" w:cstheme="minorBidi"/>
          <w:sz w:val="22"/>
          <w:szCs w:val="22"/>
          <w:lang w:val="sk-SK"/>
        </w:rPr>
        <w:t>Dohod</w:t>
      </w:r>
      <w:r w:rsidR="00373CE1" w:rsidRPr="00062B29">
        <w:rPr>
          <w:rFonts w:ascii="Book Antiqua" w:hAnsi="Book Antiqua" w:cstheme="minorBidi"/>
          <w:sz w:val="22"/>
          <w:szCs w:val="22"/>
          <w:lang w:val="sk-SK"/>
        </w:rPr>
        <w:t>e.</w:t>
      </w:r>
    </w:p>
    <w:p w14:paraId="58D39B5E" w14:textId="77777777" w:rsidR="00CE4738" w:rsidRPr="00062B29" w:rsidRDefault="00CE4738" w:rsidP="00062B29">
      <w:pPr>
        <w:spacing w:line="276" w:lineRule="auto"/>
        <w:jc w:val="both"/>
        <w:rPr>
          <w:rFonts w:ascii="Book Antiqua" w:hAnsi="Book Antiqua" w:cstheme="minorBidi"/>
          <w:szCs w:val="22"/>
          <w:lang w:val="sk-SK"/>
        </w:rPr>
      </w:pPr>
    </w:p>
    <w:p w14:paraId="3E63A808" w14:textId="2B1017A8" w:rsidR="00FA5577" w:rsidRPr="00062B29" w:rsidRDefault="00280BED" w:rsidP="00062B29">
      <w:pPr>
        <w:pStyle w:val="Odsekzoznamu"/>
        <w:numPr>
          <w:ilvl w:val="1"/>
          <w:numId w:val="18"/>
        </w:numPr>
        <w:spacing w:line="276" w:lineRule="auto"/>
        <w:ind w:left="567" w:hanging="567"/>
        <w:jc w:val="both"/>
        <w:rPr>
          <w:rFonts w:ascii="Book Antiqua" w:hAnsi="Book Antiqua" w:cstheme="minorBidi"/>
          <w:sz w:val="22"/>
          <w:szCs w:val="22"/>
          <w:lang w:val="sk-SK"/>
        </w:rPr>
      </w:pPr>
      <w:r w:rsidRPr="00062B29">
        <w:rPr>
          <w:rFonts w:ascii="Book Antiqua" w:hAnsi="Book Antiqua" w:cstheme="minorBidi"/>
          <w:i/>
          <w:iCs/>
          <w:sz w:val="22"/>
          <w:szCs w:val="22"/>
          <w:u w:val="single"/>
          <w:lang w:val="sk-SK"/>
        </w:rPr>
        <w:t>Oprávnené osoby.</w:t>
      </w:r>
      <w:r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6828A6" w:rsidRPr="00062B29">
        <w:rPr>
          <w:rFonts w:ascii="Book Antiqua" w:hAnsi="Book Antiqua" w:cstheme="minorBidi"/>
          <w:sz w:val="22"/>
          <w:szCs w:val="22"/>
          <w:lang w:val="sk-SK"/>
        </w:rPr>
        <w:t>Zmluvné</w:t>
      </w:r>
      <w:r w:rsidR="0032676E" w:rsidRPr="00062B29">
        <w:rPr>
          <w:rFonts w:ascii="Book Antiqua" w:hAnsi="Book Antiqua" w:cstheme="minorBidi"/>
          <w:sz w:val="22"/>
          <w:szCs w:val="22"/>
          <w:lang w:val="sk-SK"/>
        </w:rPr>
        <w:t xml:space="preserve"> strany sa dohodli, že </w:t>
      </w:r>
      <w:r w:rsidR="00D3104E" w:rsidRPr="009F132D">
        <w:rPr>
          <w:rFonts w:ascii="Book Antiqua" w:hAnsi="Book Antiqua" w:cs="Arial"/>
          <w:sz w:val="22"/>
          <w:szCs w:val="22"/>
          <w:lang w:val="sk-SK"/>
        </w:rPr>
        <w:t>Prijímateľ</w:t>
      </w:r>
      <w:r w:rsidR="00D3104E">
        <w:rPr>
          <w:rFonts w:ascii="Book Antiqua" w:hAnsi="Book Antiqua" w:cs="Arial"/>
          <w:sz w:val="22"/>
          <w:szCs w:val="22"/>
          <w:lang w:val="sk-SK"/>
        </w:rPr>
        <w:t xml:space="preserve"> </w:t>
      </w:r>
      <w:r w:rsidR="00EB5101" w:rsidRPr="00062B29">
        <w:rPr>
          <w:rFonts w:ascii="Book Antiqua" w:hAnsi="Book Antiqua" w:cstheme="minorBidi"/>
          <w:sz w:val="22"/>
          <w:szCs w:val="22"/>
          <w:lang w:val="sk-SK"/>
        </w:rPr>
        <w:t>je oprávnený</w:t>
      </w:r>
      <w:r w:rsidR="00CC003F" w:rsidRPr="00062B29">
        <w:rPr>
          <w:rFonts w:ascii="Book Antiqua" w:hAnsi="Book Antiqua" w:cstheme="minorBidi"/>
          <w:sz w:val="22"/>
          <w:szCs w:val="22"/>
          <w:lang w:val="sk-SK"/>
        </w:rPr>
        <w:t xml:space="preserve"> poskytnúť Dôverné informácie </w:t>
      </w:r>
      <w:r w:rsidR="00FC57FD" w:rsidRPr="00062B29">
        <w:rPr>
          <w:rFonts w:ascii="Book Antiqua" w:hAnsi="Book Antiqua" w:cstheme="minorBidi"/>
          <w:sz w:val="22"/>
          <w:szCs w:val="22"/>
          <w:lang w:val="sk-SK"/>
        </w:rPr>
        <w:t xml:space="preserve">v nevyhnutnom rozsahu </w:t>
      </w:r>
      <w:r w:rsidR="00CC003F" w:rsidRPr="00062B29">
        <w:rPr>
          <w:rFonts w:ascii="Book Antiqua" w:hAnsi="Book Antiqua" w:cstheme="minorBidi"/>
          <w:sz w:val="22"/>
          <w:szCs w:val="22"/>
          <w:lang w:val="sk-SK"/>
        </w:rPr>
        <w:t>svoj</w:t>
      </w:r>
      <w:r w:rsidR="004B45F8" w:rsidRPr="00062B29">
        <w:rPr>
          <w:rFonts w:ascii="Book Antiqua" w:hAnsi="Book Antiqua" w:cstheme="minorBidi"/>
          <w:sz w:val="22"/>
          <w:szCs w:val="22"/>
          <w:lang w:val="sk-SK"/>
        </w:rPr>
        <w:t>im</w:t>
      </w:r>
      <w:r w:rsidR="00CC003F"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225F07" w:rsidRPr="00062B29">
        <w:rPr>
          <w:rFonts w:ascii="Book Antiqua" w:hAnsi="Book Antiqua" w:cstheme="minorBidi"/>
          <w:sz w:val="22"/>
          <w:szCs w:val="22"/>
          <w:lang w:val="sk-SK"/>
        </w:rPr>
        <w:t>Oprávneným osobám,</w:t>
      </w:r>
      <w:r w:rsidR="00CC003F" w:rsidRPr="00062B29">
        <w:rPr>
          <w:rFonts w:ascii="Book Antiqua" w:hAnsi="Book Antiqua" w:cstheme="minorBidi"/>
          <w:sz w:val="22"/>
          <w:szCs w:val="22"/>
          <w:lang w:val="sk-SK"/>
        </w:rPr>
        <w:t xml:space="preserve"> s ktorým</w:t>
      </w:r>
      <w:r w:rsidR="00F52E47" w:rsidRPr="00062B29">
        <w:rPr>
          <w:rFonts w:ascii="Book Antiqua" w:hAnsi="Book Antiqua" w:cstheme="minorBidi"/>
          <w:sz w:val="22"/>
          <w:szCs w:val="22"/>
          <w:lang w:val="sk-SK"/>
        </w:rPr>
        <w:t>i</w:t>
      </w:r>
      <w:r w:rsidR="00CC003F" w:rsidRPr="00062B29">
        <w:rPr>
          <w:rFonts w:ascii="Book Antiqua" w:hAnsi="Book Antiqua" w:cstheme="minorBidi"/>
          <w:sz w:val="22"/>
          <w:szCs w:val="22"/>
          <w:lang w:val="sk-SK"/>
        </w:rPr>
        <w:t xml:space="preserve"> participuje na</w:t>
      </w:r>
      <w:r w:rsidR="00D53341">
        <w:rPr>
          <w:rFonts w:ascii="Book Antiqua" w:hAnsi="Book Antiqua" w:cstheme="minorBidi"/>
          <w:sz w:val="22"/>
          <w:szCs w:val="22"/>
          <w:lang w:val="sk-SK"/>
        </w:rPr>
        <w:t xml:space="preserve"> akýchkoľvek úkonoch Záujemcu v rámci Súťaže alebo súvisiacich so Súťažou </w:t>
      </w:r>
      <w:r w:rsidR="000B7078"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F26D93" w:rsidRPr="00062B29">
        <w:rPr>
          <w:rFonts w:ascii="Book Antiqua" w:hAnsi="Book Antiqua" w:cstheme="minorBidi"/>
          <w:sz w:val="22"/>
          <w:szCs w:val="22"/>
          <w:lang w:val="sk-SK"/>
        </w:rPr>
        <w:t>a ktoré sú</w:t>
      </w:r>
      <w:r w:rsidR="00CC003F"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F26D93" w:rsidRPr="00062B29">
        <w:rPr>
          <w:rFonts w:ascii="Book Antiqua" w:hAnsi="Book Antiqua" w:cstheme="minorBidi"/>
          <w:sz w:val="22"/>
          <w:szCs w:val="22"/>
          <w:lang w:val="sk-SK"/>
        </w:rPr>
        <w:t>uvedené v Prílohe č. 1 tejto Dohody.</w:t>
      </w:r>
      <w:r w:rsidR="00EB5101"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D3104E" w:rsidRPr="009F132D">
        <w:rPr>
          <w:rFonts w:ascii="Book Antiqua" w:hAnsi="Book Antiqua" w:cs="Arial"/>
          <w:sz w:val="22"/>
          <w:szCs w:val="22"/>
          <w:lang w:val="sk-SK"/>
        </w:rPr>
        <w:t>Prijímateľ</w:t>
      </w:r>
      <w:r w:rsidR="00D3104E">
        <w:rPr>
          <w:rFonts w:ascii="Book Antiqua" w:hAnsi="Book Antiqua" w:cs="Arial"/>
          <w:sz w:val="22"/>
          <w:szCs w:val="22"/>
          <w:lang w:val="sk-SK"/>
        </w:rPr>
        <w:t xml:space="preserve"> </w:t>
      </w:r>
      <w:r w:rsidR="00EB5101" w:rsidRPr="00062B29">
        <w:rPr>
          <w:rFonts w:ascii="Book Antiqua" w:hAnsi="Book Antiqua" w:cstheme="minorBidi"/>
          <w:sz w:val="22"/>
          <w:szCs w:val="22"/>
          <w:lang w:val="sk-SK"/>
        </w:rPr>
        <w:t xml:space="preserve">je zároveň povinný </w:t>
      </w:r>
      <w:r w:rsidR="00CC003F" w:rsidRPr="00062B29">
        <w:rPr>
          <w:rFonts w:ascii="Book Antiqua" w:hAnsi="Book Antiqua" w:cstheme="minorBidi"/>
          <w:sz w:val="22"/>
          <w:szCs w:val="22"/>
          <w:lang w:val="sk-SK"/>
        </w:rPr>
        <w:lastRenderedPageBreak/>
        <w:t>písomne zavia</w:t>
      </w:r>
      <w:r w:rsidR="0032676E" w:rsidRPr="00062B29">
        <w:rPr>
          <w:rFonts w:ascii="Book Antiqua" w:hAnsi="Book Antiqua" w:cstheme="minorBidi"/>
          <w:sz w:val="22"/>
          <w:szCs w:val="22"/>
          <w:lang w:val="sk-SK"/>
        </w:rPr>
        <w:t>za</w:t>
      </w:r>
      <w:r w:rsidR="00EB5101" w:rsidRPr="00062B29">
        <w:rPr>
          <w:rFonts w:ascii="Book Antiqua" w:hAnsi="Book Antiqua" w:cstheme="minorBidi"/>
          <w:sz w:val="22"/>
          <w:szCs w:val="22"/>
          <w:lang w:val="sk-SK"/>
        </w:rPr>
        <w:t>ť</w:t>
      </w:r>
      <w:r w:rsidR="0032676E"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EA0EF8" w:rsidRPr="00062B29">
        <w:rPr>
          <w:rFonts w:ascii="Book Antiqua" w:hAnsi="Book Antiqua" w:cstheme="minorBidi"/>
          <w:sz w:val="22"/>
          <w:szCs w:val="22"/>
          <w:lang w:val="sk-SK"/>
        </w:rPr>
        <w:t xml:space="preserve">Oprávnené osoby povinnosťou </w:t>
      </w:r>
      <w:r w:rsidR="0032676E" w:rsidRPr="00062B29">
        <w:rPr>
          <w:rFonts w:ascii="Book Antiqua" w:hAnsi="Book Antiqua" w:cstheme="minorBidi"/>
          <w:sz w:val="22"/>
          <w:szCs w:val="22"/>
          <w:lang w:val="sk-SK"/>
        </w:rPr>
        <w:t xml:space="preserve">zachovávať mlčanlivosť </w:t>
      </w:r>
      <w:r w:rsidR="00EA0EF8" w:rsidRPr="00062B29">
        <w:rPr>
          <w:rFonts w:ascii="Book Antiqua" w:hAnsi="Book Antiqua" w:cstheme="minorBidi"/>
          <w:sz w:val="22"/>
          <w:szCs w:val="22"/>
          <w:lang w:val="sk-SK"/>
        </w:rPr>
        <w:t>vo vzťahu k</w:t>
      </w:r>
      <w:r w:rsidR="0032676E" w:rsidRPr="00062B29">
        <w:rPr>
          <w:rFonts w:ascii="Book Antiqua" w:hAnsi="Book Antiqua" w:cstheme="minorBidi"/>
          <w:sz w:val="22"/>
          <w:szCs w:val="22"/>
          <w:lang w:val="sk-SK"/>
        </w:rPr>
        <w:t xml:space="preserve"> Dôverný</w:t>
      </w:r>
      <w:r w:rsidR="00EA0EF8" w:rsidRPr="00062B29">
        <w:rPr>
          <w:rFonts w:ascii="Book Antiqua" w:hAnsi="Book Antiqua" w:cstheme="minorBidi"/>
          <w:sz w:val="22"/>
          <w:szCs w:val="22"/>
          <w:lang w:val="sk-SK"/>
        </w:rPr>
        <w:t>m</w:t>
      </w:r>
      <w:r w:rsidR="0032676E" w:rsidRPr="00062B29">
        <w:rPr>
          <w:rFonts w:ascii="Book Antiqua" w:hAnsi="Book Antiqua" w:cstheme="minorBidi"/>
          <w:sz w:val="22"/>
          <w:szCs w:val="22"/>
          <w:lang w:val="sk-SK"/>
        </w:rPr>
        <w:t xml:space="preserve"> informáci</w:t>
      </w:r>
      <w:r w:rsidR="00EA0EF8" w:rsidRPr="00062B29">
        <w:rPr>
          <w:rFonts w:ascii="Book Antiqua" w:hAnsi="Book Antiqua" w:cstheme="minorBidi"/>
          <w:sz w:val="22"/>
          <w:szCs w:val="22"/>
          <w:lang w:val="sk-SK"/>
        </w:rPr>
        <w:t>ám</w:t>
      </w:r>
      <w:r w:rsidR="00CC003F" w:rsidRPr="00062B29">
        <w:rPr>
          <w:rFonts w:ascii="Book Antiqua" w:hAnsi="Book Antiqua" w:cstheme="minorBidi"/>
          <w:sz w:val="22"/>
          <w:szCs w:val="22"/>
          <w:lang w:val="sk-SK"/>
        </w:rPr>
        <w:t xml:space="preserve"> minimálne za rovnakých podmienok, aké sú uvedené v tejto </w:t>
      </w:r>
      <w:r w:rsidR="006828A6" w:rsidRPr="00062B29">
        <w:rPr>
          <w:rFonts w:ascii="Book Antiqua" w:hAnsi="Book Antiqua" w:cstheme="minorBidi"/>
          <w:sz w:val="22"/>
          <w:szCs w:val="22"/>
          <w:lang w:val="sk-SK"/>
        </w:rPr>
        <w:t>Dohod</w:t>
      </w:r>
      <w:r w:rsidR="00CC003F" w:rsidRPr="00062B29">
        <w:rPr>
          <w:rFonts w:ascii="Book Antiqua" w:hAnsi="Book Antiqua" w:cstheme="minorBidi"/>
          <w:sz w:val="22"/>
          <w:szCs w:val="22"/>
          <w:lang w:val="sk-SK"/>
        </w:rPr>
        <w:t>e</w:t>
      </w:r>
      <w:r w:rsidR="00EB5101" w:rsidRPr="00062B29">
        <w:rPr>
          <w:rFonts w:ascii="Book Antiqua" w:hAnsi="Book Antiqua" w:cstheme="minorBidi"/>
          <w:sz w:val="22"/>
          <w:szCs w:val="22"/>
          <w:lang w:val="sk-SK"/>
        </w:rPr>
        <w:t>. To neplatí, ak</w:t>
      </w:r>
      <w:r w:rsidR="0032676E"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EB5101" w:rsidRPr="00062B29">
        <w:rPr>
          <w:rFonts w:ascii="Book Antiqua" w:hAnsi="Book Antiqua" w:cstheme="minorBidi"/>
          <w:sz w:val="22"/>
          <w:szCs w:val="22"/>
          <w:lang w:val="sk-SK"/>
        </w:rPr>
        <w:t>Oprávneným osobám vyplýva</w:t>
      </w:r>
      <w:r w:rsidR="0032676E"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225F07" w:rsidRPr="00062B29">
        <w:rPr>
          <w:rFonts w:ascii="Book Antiqua" w:hAnsi="Book Antiqua" w:cstheme="minorBidi"/>
          <w:sz w:val="22"/>
          <w:szCs w:val="22"/>
          <w:lang w:val="sk-SK"/>
        </w:rPr>
        <w:t xml:space="preserve">povinnosť </w:t>
      </w:r>
      <w:r w:rsidR="0032676E" w:rsidRPr="00062B29">
        <w:rPr>
          <w:rFonts w:ascii="Book Antiqua" w:hAnsi="Book Antiqua" w:cstheme="minorBidi"/>
          <w:sz w:val="22"/>
          <w:szCs w:val="22"/>
          <w:lang w:val="sk-SK"/>
        </w:rPr>
        <w:t xml:space="preserve">mlčanlivosti </w:t>
      </w:r>
      <w:r w:rsidR="00225F07" w:rsidRPr="00062B29">
        <w:rPr>
          <w:rFonts w:ascii="Book Antiqua" w:hAnsi="Book Antiqua" w:cstheme="minorBidi"/>
          <w:sz w:val="22"/>
          <w:szCs w:val="22"/>
          <w:lang w:val="sk-SK"/>
        </w:rPr>
        <w:t>priamo z</w:t>
      </w:r>
      <w:r w:rsidR="00C24F5D" w:rsidRPr="00062B29">
        <w:rPr>
          <w:rFonts w:ascii="Book Antiqua" w:hAnsi="Book Antiqua" w:cstheme="minorBidi"/>
          <w:sz w:val="22"/>
          <w:szCs w:val="22"/>
          <w:lang w:val="sk-SK"/>
        </w:rPr>
        <w:t> platnej právnej úpravy</w:t>
      </w:r>
      <w:r w:rsidR="00CC003F" w:rsidRPr="00062B29">
        <w:rPr>
          <w:rFonts w:ascii="Book Antiqua" w:hAnsi="Book Antiqua" w:cstheme="minorBidi"/>
          <w:sz w:val="22"/>
          <w:szCs w:val="22"/>
          <w:lang w:val="sk-SK"/>
        </w:rPr>
        <w:t xml:space="preserve">. </w:t>
      </w:r>
      <w:r w:rsidR="00D3104E" w:rsidRPr="009F132D">
        <w:rPr>
          <w:rFonts w:ascii="Book Antiqua" w:hAnsi="Book Antiqua" w:cs="Arial"/>
          <w:sz w:val="22"/>
          <w:szCs w:val="22"/>
          <w:lang w:val="sk-SK"/>
        </w:rPr>
        <w:t>Prijímateľ</w:t>
      </w:r>
      <w:r w:rsidR="00D3104E">
        <w:rPr>
          <w:rFonts w:ascii="Book Antiqua" w:hAnsi="Book Antiqua" w:cs="Arial"/>
          <w:sz w:val="22"/>
          <w:szCs w:val="22"/>
          <w:lang w:val="sk-SK"/>
        </w:rPr>
        <w:t xml:space="preserve"> </w:t>
      </w:r>
      <w:r w:rsidR="000C05B6" w:rsidRPr="00062B29">
        <w:rPr>
          <w:rFonts w:ascii="Book Antiqua" w:hAnsi="Book Antiqua" w:cstheme="minorBidi"/>
          <w:sz w:val="22"/>
          <w:szCs w:val="22"/>
          <w:lang w:val="sk-SK"/>
        </w:rPr>
        <w:t xml:space="preserve">je zároveň povinný zabezpečiť, že </w:t>
      </w:r>
      <w:r w:rsidR="00EB5101" w:rsidRPr="00062B29">
        <w:rPr>
          <w:rFonts w:ascii="Book Antiqua" w:hAnsi="Book Antiqua" w:cstheme="minorBidi"/>
          <w:sz w:val="22"/>
          <w:szCs w:val="22"/>
          <w:lang w:val="sk-SK"/>
        </w:rPr>
        <w:t xml:space="preserve">Oprávnené osoby kedykoľvek na základe požiadavky </w:t>
      </w:r>
      <w:r w:rsidR="00CE7307">
        <w:rPr>
          <w:rFonts w:ascii="Book Antiqua" w:hAnsi="Book Antiqua" w:cstheme="minorBidi"/>
          <w:sz w:val="22"/>
          <w:szCs w:val="22"/>
          <w:lang w:val="sk-SK"/>
        </w:rPr>
        <w:t>Poskytovateľa</w:t>
      </w:r>
      <w:r w:rsidR="00CE7307"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43567A" w:rsidRPr="00062B29">
        <w:rPr>
          <w:rFonts w:ascii="Book Antiqua" w:hAnsi="Book Antiqua" w:cstheme="minorBidi"/>
          <w:sz w:val="22"/>
          <w:szCs w:val="22"/>
          <w:lang w:val="sk-SK"/>
        </w:rPr>
        <w:t>bez zbytočného odkladu</w:t>
      </w:r>
      <w:r w:rsidR="00F52E47"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EB5101" w:rsidRPr="00062B29">
        <w:rPr>
          <w:rFonts w:ascii="Book Antiqua" w:hAnsi="Book Antiqua" w:cstheme="minorBidi"/>
          <w:sz w:val="22"/>
          <w:szCs w:val="22"/>
          <w:lang w:val="sk-SK"/>
        </w:rPr>
        <w:t xml:space="preserve">svojím </w:t>
      </w:r>
      <w:r w:rsidR="00BE53D3" w:rsidRPr="00062B29">
        <w:rPr>
          <w:rFonts w:ascii="Book Antiqua" w:hAnsi="Book Antiqua" w:cstheme="minorBidi"/>
          <w:sz w:val="22"/>
          <w:szCs w:val="22"/>
          <w:lang w:val="sk-SK"/>
        </w:rPr>
        <w:t>vy</w:t>
      </w:r>
      <w:r w:rsidR="00EB5101" w:rsidRPr="00062B29">
        <w:rPr>
          <w:rFonts w:ascii="Book Antiqua" w:hAnsi="Book Antiqua" w:cstheme="minorBidi"/>
          <w:sz w:val="22"/>
          <w:szCs w:val="22"/>
          <w:lang w:val="sk-SK"/>
        </w:rPr>
        <w:t xml:space="preserve">hlásením potvrdia, že boli oboznámené so záväzkami </w:t>
      </w:r>
      <w:r w:rsidR="00D3104E" w:rsidRPr="009F132D">
        <w:rPr>
          <w:rFonts w:ascii="Book Antiqua" w:hAnsi="Book Antiqua" w:cs="Arial"/>
          <w:sz w:val="22"/>
          <w:szCs w:val="22"/>
          <w:lang w:val="sk-SK"/>
        </w:rPr>
        <w:t>Prijímateľa</w:t>
      </w:r>
      <w:r w:rsidR="00D3104E" w:rsidRPr="009F132D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EB5101" w:rsidRPr="00062B29">
        <w:rPr>
          <w:rFonts w:ascii="Book Antiqua" w:hAnsi="Book Antiqua" w:cstheme="minorBidi"/>
          <w:sz w:val="22"/>
          <w:szCs w:val="22"/>
          <w:lang w:val="sk-SK"/>
        </w:rPr>
        <w:t xml:space="preserve">vyplývajúcimi z tejto </w:t>
      </w:r>
      <w:r w:rsidR="006828A6" w:rsidRPr="00062B29">
        <w:rPr>
          <w:rFonts w:ascii="Book Antiqua" w:hAnsi="Book Antiqua" w:cstheme="minorBidi"/>
          <w:sz w:val="22"/>
          <w:szCs w:val="22"/>
          <w:lang w:val="sk-SK"/>
        </w:rPr>
        <w:t>Dohod</w:t>
      </w:r>
      <w:r w:rsidR="00EB5101" w:rsidRPr="00062B29">
        <w:rPr>
          <w:rFonts w:ascii="Book Antiqua" w:hAnsi="Book Antiqua" w:cstheme="minorBidi"/>
          <w:sz w:val="22"/>
          <w:szCs w:val="22"/>
          <w:lang w:val="sk-SK"/>
        </w:rPr>
        <w:t xml:space="preserve">y a zaväzujú sa ich rovnako dodržiavať. Oprávnené osoby je </w:t>
      </w:r>
      <w:r w:rsidR="00D3104E" w:rsidRPr="009F132D">
        <w:rPr>
          <w:rFonts w:ascii="Book Antiqua" w:hAnsi="Book Antiqua" w:cs="Arial"/>
          <w:sz w:val="22"/>
          <w:szCs w:val="22"/>
          <w:lang w:val="sk-SK"/>
        </w:rPr>
        <w:t>Prijímateľ</w:t>
      </w:r>
      <w:r w:rsidR="00D3104E">
        <w:rPr>
          <w:rFonts w:ascii="Book Antiqua" w:hAnsi="Book Antiqua" w:cs="Arial"/>
          <w:sz w:val="22"/>
          <w:szCs w:val="22"/>
          <w:lang w:val="sk-SK"/>
        </w:rPr>
        <w:t xml:space="preserve"> </w:t>
      </w:r>
      <w:r w:rsidR="000C05B6" w:rsidRPr="00062B29">
        <w:rPr>
          <w:rFonts w:ascii="Book Antiqua" w:hAnsi="Book Antiqua" w:cstheme="minorBidi"/>
          <w:sz w:val="22"/>
          <w:szCs w:val="22"/>
          <w:lang w:val="sk-SK"/>
        </w:rPr>
        <w:t xml:space="preserve">oprávnený </w:t>
      </w:r>
      <w:r w:rsidR="00EB5101" w:rsidRPr="00062B29">
        <w:rPr>
          <w:rFonts w:ascii="Book Antiqua" w:hAnsi="Book Antiqua" w:cstheme="minorBidi"/>
          <w:sz w:val="22"/>
          <w:szCs w:val="22"/>
          <w:lang w:val="sk-SK"/>
        </w:rPr>
        <w:t xml:space="preserve">zmeniť alebo doplniť vždy len s predchádzajúcim písomným súhlasom </w:t>
      </w:r>
      <w:r w:rsidR="00CE7307">
        <w:rPr>
          <w:rFonts w:ascii="Book Antiqua" w:hAnsi="Book Antiqua" w:cstheme="minorBidi"/>
          <w:sz w:val="22"/>
          <w:szCs w:val="22"/>
          <w:lang w:val="sk-SK"/>
        </w:rPr>
        <w:t>Poskytovateľa</w:t>
      </w:r>
      <w:r w:rsidR="00F26D93" w:rsidRPr="00062B29">
        <w:rPr>
          <w:rFonts w:ascii="Book Antiqua" w:hAnsi="Book Antiqua" w:cstheme="minorBidi"/>
          <w:sz w:val="22"/>
          <w:szCs w:val="22"/>
          <w:lang w:val="sk-SK"/>
        </w:rPr>
        <w:t xml:space="preserve">, </w:t>
      </w:r>
      <w:r w:rsidR="00EB5101" w:rsidRPr="00062B29">
        <w:rPr>
          <w:rFonts w:ascii="Book Antiqua" w:hAnsi="Book Antiqua" w:cstheme="minorBidi"/>
          <w:sz w:val="22"/>
          <w:szCs w:val="22"/>
          <w:lang w:val="sk-SK"/>
        </w:rPr>
        <w:t xml:space="preserve">bez potreby </w:t>
      </w:r>
      <w:r w:rsidR="00FA5577" w:rsidRPr="00062B29">
        <w:rPr>
          <w:rFonts w:ascii="Book Antiqua" w:hAnsi="Book Antiqua" w:cstheme="minorBidi"/>
          <w:sz w:val="22"/>
          <w:szCs w:val="22"/>
          <w:lang w:val="sk-SK"/>
        </w:rPr>
        <w:t>uzavretia</w:t>
      </w:r>
      <w:r w:rsidR="00F26D93"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EB5101" w:rsidRPr="00062B29">
        <w:rPr>
          <w:rFonts w:ascii="Book Antiqua" w:hAnsi="Book Antiqua" w:cstheme="minorBidi"/>
          <w:sz w:val="22"/>
          <w:szCs w:val="22"/>
          <w:lang w:val="sk-SK"/>
        </w:rPr>
        <w:t xml:space="preserve">dodatku k tejto </w:t>
      </w:r>
      <w:r w:rsidR="006828A6" w:rsidRPr="00062B29">
        <w:rPr>
          <w:rFonts w:ascii="Book Antiqua" w:hAnsi="Book Antiqua" w:cstheme="minorBidi"/>
          <w:sz w:val="22"/>
          <w:szCs w:val="22"/>
          <w:lang w:val="sk-SK"/>
        </w:rPr>
        <w:t>Dohod</w:t>
      </w:r>
      <w:r w:rsidR="000C05B6" w:rsidRPr="00062B29">
        <w:rPr>
          <w:rFonts w:ascii="Book Antiqua" w:hAnsi="Book Antiqua" w:cstheme="minorBidi"/>
          <w:sz w:val="22"/>
          <w:szCs w:val="22"/>
          <w:lang w:val="sk-SK"/>
        </w:rPr>
        <w:t>e</w:t>
      </w:r>
      <w:r w:rsidR="00EB5101" w:rsidRPr="00062B29">
        <w:rPr>
          <w:rFonts w:ascii="Book Antiqua" w:hAnsi="Book Antiqua" w:cstheme="minorBidi"/>
          <w:sz w:val="22"/>
          <w:szCs w:val="22"/>
          <w:lang w:val="sk-SK"/>
        </w:rPr>
        <w:t xml:space="preserve">. V prípade porušenia záväzku mlčanlivosti </w:t>
      </w:r>
      <w:r w:rsidR="0043567A" w:rsidRPr="00062B29">
        <w:rPr>
          <w:rFonts w:ascii="Book Antiqua" w:hAnsi="Book Antiqua" w:cstheme="minorBidi"/>
          <w:sz w:val="22"/>
          <w:szCs w:val="22"/>
          <w:lang w:val="sk-SK"/>
        </w:rPr>
        <w:t>Oprávnenými osobami</w:t>
      </w:r>
      <w:r w:rsidR="00EB5101" w:rsidRPr="00062B29">
        <w:rPr>
          <w:rFonts w:ascii="Book Antiqua" w:hAnsi="Book Antiqua" w:cstheme="minorBidi"/>
          <w:sz w:val="22"/>
          <w:szCs w:val="22"/>
          <w:lang w:val="sk-SK"/>
        </w:rPr>
        <w:t xml:space="preserve"> zodpovedá </w:t>
      </w:r>
      <w:r w:rsidR="00D3104E" w:rsidRPr="009F132D">
        <w:rPr>
          <w:rFonts w:ascii="Book Antiqua" w:hAnsi="Book Antiqua" w:cs="Arial"/>
          <w:sz w:val="22"/>
          <w:szCs w:val="22"/>
          <w:lang w:val="sk-SK"/>
        </w:rPr>
        <w:t>Prijímateľ</w:t>
      </w:r>
      <w:r w:rsidR="00D3104E">
        <w:rPr>
          <w:rFonts w:ascii="Book Antiqua" w:hAnsi="Book Antiqua" w:cs="Arial"/>
          <w:sz w:val="22"/>
          <w:szCs w:val="22"/>
          <w:lang w:val="sk-SK"/>
        </w:rPr>
        <w:t xml:space="preserve"> </w:t>
      </w:r>
      <w:r w:rsidR="00EB5101" w:rsidRPr="00062B29">
        <w:rPr>
          <w:rFonts w:ascii="Book Antiqua" w:hAnsi="Book Antiqua" w:cstheme="minorBidi"/>
          <w:sz w:val="22"/>
          <w:szCs w:val="22"/>
          <w:lang w:val="sk-SK"/>
        </w:rPr>
        <w:t>rovnako, ako keby tento záväzok porušil sám.</w:t>
      </w:r>
    </w:p>
    <w:p w14:paraId="690B5AD2" w14:textId="77777777" w:rsidR="00FA5577" w:rsidRPr="00062B29" w:rsidRDefault="00FA5577" w:rsidP="00062B29">
      <w:pPr>
        <w:pStyle w:val="Odsekzoznamu"/>
        <w:spacing w:line="276" w:lineRule="auto"/>
        <w:ind w:left="567"/>
        <w:jc w:val="both"/>
        <w:rPr>
          <w:rFonts w:ascii="Book Antiqua" w:hAnsi="Book Antiqua" w:cstheme="minorBidi"/>
          <w:sz w:val="22"/>
          <w:szCs w:val="22"/>
          <w:lang w:val="sk-SK"/>
        </w:rPr>
      </w:pPr>
    </w:p>
    <w:p w14:paraId="0BB44E49" w14:textId="1031FEDF" w:rsidR="00EC014E" w:rsidRPr="00062B29" w:rsidRDefault="00280BED" w:rsidP="00062B29">
      <w:pPr>
        <w:pStyle w:val="Odsekzoznamu"/>
        <w:numPr>
          <w:ilvl w:val="1"/>
          <w:numId w:val="18"/>
        </w:numPr>
        <w:spacing w:line="276" w:lineRule="auto"/>
        <w:ind w:left="567" w:hanging="567"/>
        <w:jc w:val="both"/>
        <w:rPr>
          <w:rFonts w:ascii="Book Antiqua" w:hAnsi="Book Antiqua" w:cstheme="minorBidi"/>
          <w:sz w:val="22"/>
          <w:szCs w:val="22"/>
          <w:lang w:val="sk-SK"/>
        </w:rPr>
      </w:pPr>
      <w:r w:rsidRPr="00062B29">
        <w:rPr>
          <w:rFonts w:ascii="Book Antiqua" w:hAnsi="Book Antiqua" w:cstheme="minorBidi"/>
          <w:i/>
          <w:iCs/>
          <w:sz w:val="22"/>
          <w:szCs w:val="22"/>
          <w:u w:val="single"/>
          <w:lang w:val="sk-SK"/>
        </w:rPr>
        <w:t>Výluky z mlčanlivosti.</w:t>
      </w:r>
      <w:r w:rsidRPr="00062B29">
        <w:rPr>
          <w:rFonts w:ascii="Book Antiqua" w:hAnsi="Book Antiqua" w:cstheme="minorBidi"/>
          <w:i/>
          <w:iCs/>
          <w:sz w:val="22"/>
          <w:szCs w:val="22"/>
          <w:lang w:val="sk-SK"/>
        </w:rPr>
        <w:t xml:space="preserve"> </w:t>
      </w:r>
      <w:r w:rsidR="00EC014E" w:rsidRPr="00062B29">
        <w:rPr>
          <w:rFonts w:ascii="Book Antiqua" w:hAnsi="Book Antiqua" w:cstheme="minorBidi"/>
          <w:sz w:val="22"/>
          <w:szCs w:val="22"/>
          <w:lang w:val="sk-SK"/>
        </w:rPr>
        <w:t>Povinnosť zachovávať mlčanlivosť o Dôverných informáciách sa nevzťahuje na:</w:t>
      </w:r>
    </w:p>
    <w:p w14:paraId="2762D3F9" w14:textId="2DA4D407" w:rsidR="003B20EA" w:rsidRPr="00062B29" w:rsidRDefault="003B20EA" w:rsidP="00062B29">
      <w:pPr>
        <w:numPr>
          <w:ilvl w:val="0"/>
          <w:numId w:val="8"/>
        </w:numPr>
        <w:spacing w:line="276" w:lineRule="auto"/>
        <w:ind w:left="1134" w:hanging="567"/>
        <w:jc w:val="both"/>
        <w:rPr>
          <w:rFonts w:ascii="Book Antiqua" w:hAnsi="Book Antiqua" w:cstheme="minorBidi"/>
          <w:szCs w:val="22"/>
          <w:lang w:val="sk-SK"/>
        </w:rPr>
      </w:pPr>
      <w:r w:rsidRPr="00062B29">
        <w:rPr>
          <w:rFonts w:ascii="Book Antiqua" w:hAnsi="Book Antiqua" w:cstheme="minorBidi"/>
          <w:szCs w:val="22"/>
          <w:lang w:val="sk-SK"/>
        </w:rPr>
        <w:t xml:space="preserve">informácie, ktoré už sú v deň podpisu tejto </w:t>
      </w:r>
      <w:r w:rsidR="006828A6" w:rsidRPr="00062B29">
        <w:rPr>
          <w:rFonts w:ascii="Book Antiqua" w:hAnsi="Book Antiqua" w:cstheme="minorBidi"/>
          <w:szCs w:val="22"/>
          <w:lang w:val="sk-SK"/>
        </w:rPr>
        <w:t>Dohod</w:t>
      </w:r>
      <w:r w:rsidRPr="00062B29">
        <w:rPr>
          <w:rFonts w:ascii="Book Antiqua" w:hAnsi="Book Antiqua" w:cstheme="minorBidi"/>
          <w:szCs w:val="22"/>
          <w:lang w:val="sk-SK"/>
        </w:rPr>
        <w:t xml:space="preserve">y verejne známe, alebo ktoré je možné získať už v deň podpisu tejto </w:t>
      </w:r>
      <w:r w:rsidR="006828A6" w:rsidRPr="00062B29">
        <w:rPr>
          <w:rFonts w:ascii="Book Antiqua" w:hAnsi="Book Antiqua" w:cstheme="minorBidi"/>
          <w:szCs w:val="22"/>
          <w:lang w:val="sk-SK"/>
        </w:rPr>
        <w:t>Dohod</w:t>
      </w:r>
      <w:r w:rsidRPr="00062B29">
        <w:rPr>
          <w:rFonts w:ascii="Book Antiqua" w:hAnsi="Book Antiqua" w:cstheme="minorBidi"/>
          <w:szCs w:val="22"/>
          <w:lang w:val="sk-SK"/>
        </w:rPr>
        <w:t>y z bežne dostupných informačných prostriedkov</w:t>
      </w:r>
      <w:r w:rsidR="0043567A" w:rsidRPr="00062B29">
        <w:rPr>
          <w:rFonts w:ascii="Book Antiqua" w:hAnsi="Book Antiqua" w:cstheme="minorBidi"/>
          <w:szCs w:val="22"/>
          <w:lang w:val="sk-SK"/>
        </w:rPr>
        <w:t xml:space="preserve"> (zrojov)</w:t>
      </w:r>
      <w:r w:rsidRPr="00062B29">
        <w:rPr>
          <w:rFonts w:ascii="Book Antiqua" w:hAnsi="Book Antiqua" w:cstheme="minorBidi"/>
          <w:szCs w:val="22"/>
          <w:lang w:val="sk-SK"/>
        </w:rPr>
        <w:t>;</w:t>
      </w:r>
    </w:p>
    <w:p w14:paraId="156ACDB4" w14:textId="68A8E9CD" w:rsidR="003B20EA" w:rsidRPr="00062B29" w:rsidRDefault="003B20EA" w:rsidP="00062B29">
      <w:pPr>
        <w:numPr>
          <w:ilvl w:val="0"/>
          <w:numId w:val="8"/>
        </w:numPr>
        <w:spacing w:line="276" w:lineRule="auto"/>
        <w:ind w:left="1134" w:hanging="567"/>
        <w:jc w:val="both"/>
        <w:rPr>
          <w:rFonts w:ascii="Book Antiqua" w:hAnsi="Book Antiqua" w:cstheme="minorBidi"/>
          <w:szCs w:val="22"/>
          <w:lang w:val="sk-SK"/>
        </w:rPr>
      </w:pPr>
      <w:r w:rsidRPr="00062B29">
        <w:rPr>
          <w:rFonts w:ascii="Book Antiqua" w:hAnsi="Book Antiqua" w:cstheme="minorBidi"/>
          <w:szCs w:val="22"/>
          <w:lang w:val="sk-SK"/>
        </w:rPr>
        <w:t xml:space="preserve">informácie, ktoré sa stanú po podpise tejto </w:t>
      </w:r>
      <w:r w:rsidR="006828A6" w:rsidRPr="00062B29">
        <w:rPr>
          <w:rFonts w:ascii="Book Antiqua" w:hAnsi="Book Antiqua" w:cstheme="minorBidi"/>
          <w:szCs w:val="22"/>
          <w:lang w:val="sk-SK"/>
        </w:rPr>
        <w:t>Dohod</w:t>
      </w:r>
      <w:r w:rsidRPr="00062B29">
        <w:rPr>
          <w:rFonts w:ascii="Book Antiqua" w:hAnsi="Book Antiqua" w:cstheme="minorBidi"/>
          <w:szCs w:val="22"/>
          <w:lang w:val="sk-SK"/>
        </w:rPr>
        <w:t>y verejne známymi, alebo ktoré možno po tomto dni získať z bežne dostupných informačných prostriedkov</w:t>
      </w:r>
      <w:r w:rsidR="00370729" w:rsidRPr="00062B29">
        <w:rPr>
          <w:rFonts w:ascii="Book Antiqua" w:hAnsi="Book Antiqua" w:cstheme="minorBidi"/>
          <w:szCs w:val="22"/>
          <w:lang w:val="sk-SK"/>
        </w:rPr>
        <w:t xml:space="preserve"> (zdrojov)</w:t>
      </w:r>
      <w:r w:rsidRPr="00062B29">
        <w:rPr>
          <w:rFonts w:ascii="Book Antiqua" w:hAnsi="Book Antiqua" w:cstheme="minorBidi"/>
          <w:szCs w:val="22"/>
          <w:lang w:val="sk-SK"/>
        </w:rPr>
        <w:t>;</w:t>
      </w:r>
    </w:p>
    <w:p w14:paraId="48166008" w14:textId="066958DD" w:rsidR="003B20EA" w:rsidRPr="00062B29" w:rsidRDefault="003B20EA" w:rsidP="00062B29">
      <w:pPr>
        <w:numPr>
          <w:ilvl w:val="0"/>
          <w:numId w:val="8"/>
        </w:numPr>
        <w:spacing w:line="276" w:lineRule="auto"/>
        <w:ind w:left="1134" w:hanging="567"/>
        <w:jc w:val="both"/>
        <w:rPr>
          <w:rFonts w:ascii="Book Antiqua" w:hAnsi="Book Antiqua" w:cstheme="minorBidi"/>
          <w:szCs w:val="22"/>
          <w:lang w:val="sk-SK"/>
        </w:rPr>
      </w:pPr>
      <w:r w:rsidRPr="00062B29">
        <w:rPr>
          <w:rFonts w:ascii="Book Antiqua" w:hAnsi="Book Antiqua" w:cstheme="minorBidi"/>
          <w:szCs w:val="22"/>
          <w:lang w:val="sk-SK"/>
        </w:rPr>
        <w:t xml:space="preserve">boli písomným súhlasom </w:t>
      </w:r>
      <w:r w:rsidR="00CE7307">
        <w:rPr>
          <w:rFonts w:ascii="Book Antiqua" w:hAnsi="Book Antiqua" w:cstheme="minorBidi"/>
          <w:szCs w:val="22"/>
          <w:lang w:val="sk-SK"/>
        </w:rPr>
        <w:t>Poskytovateľa</w:t>
      </w:r>
      <w:r w:rsidR="00CE7307" w:rsidRPr="00062B29">
        <w:rPr>
          <w:rFonts w:ascii="Book Antiqua" w:hAnsi="Book Antiqua" w:cstheme="minorBidi"/>
          <w:szCs w:val="22"/>
          <w:lang w:val="sk-SK"/>
        </w:rPr>
        <w:t xml:space="preserve"> </w:t>
      </w:r>
      <w:r w:rsidRPr="00062B29">
        <w:rPr>
          <w:rFonts w:ascii="Book Antiqua" w:hAnsi="Book Antiqua" w:cstheme="minorBidi"/>
          <w:szCs w:val="22"/>
          <w:lang w:val="sk-SK"/>
        </w:rPr>
        <w:t>oslobodené od obmedzení</w:t>
      </w:r>
      <w:r w:rsidR="000C05B6" w:rsidRPr="00062B29">
        <w:rPr>
          <w:rFonts w:ascii="Book Antiqua" w:hAnsi="Book Antiqua" w:cstheme="minorBidi"/>
          <w:szCs w:val="22"/>
          <w:lang w:val="sk-SK"/>
        </w:rPr>
        <w:t xml:space="preserve"> podľa tejto </w:t>
      </w:r>
      <w:r w:rsidR="006828A6" w:rsidRPr="00062B29">
        <w:rPr>
          <w:rFonts w:ascii="Book Antiqua" w:hAnsi="Book Antiqua" w:cstheme="minorBidi"/>
          <w:szCs w:val="22"/>
          <w:lang w:val="sk-SK"/>
        </w:rPr>
        <w:t>Dohod</w:t>
      </w:r>
      <w:r w:rsidR="000C05B6" w:rsidRPr="00062B29">
        <w:rPr>
          <w:rFonts w:ascii="Book Antiqua" w:hAnsi="Book Antiqua" w:cstheme="minorBidi"/>
          <w:szCs w:val="22"/>
          <w:lang w:val="sk-SK"/>
        </w:rPr>
        <w:t>y</w:t>
      </w:r>
      <w:r w:rsidR="00FA695A" w:rsidRPr="00062B29">
        <w:rPr>
          <w:rFonts w:ascii="Book Antiqua" w:hAnsi="Book Antiqua" w:cstheme="minorBidi"/>
          <w:szCs w:val="22"/>
          <w:lang w:val="sk-SK"/>
        </w:rPr>
        <w:t>;</w:t>
      </w:r>
    </w:p>
    <w:p w14:paraId="159E1266" w14:textId="38DA69F2" w:rsidR="00FA695A" w:rsidRPr="00062B29" w:rsidRDefault="00FA695A" w:rsidP="00062B29">
      <w:pPr>
        <w:numPr>
          <w:ilvl w:val="0"/>
          <w:numId w:val="8"/>
        </w:numPr>
        <w:spacing w:line="276" w:lineRule="auto"/>
        <w:ind w:left="1134" w:hanging="567"/>
        <w:jc w:val="both"/>
        <w:rPr>
          <w:rFonts w:ascii="Book Antiqua" w:hAnsi="Book Antiqua" w:cstheme="minorBidi"/>
          <w:szCs w:val="22"/>
          <w:lang w:val="sk-SK"/>
        </w:rPr>
      </w:pPr>
      <w:r w:rsidRPr="00062B29">
        <w:rPr>
          <w:rFonts w:ascii="Book Antiqua" w:hAnsi="Book Antiqua" w:cstheme="minorBidi"/>
          <w:szCs w:val="22"/>
          <w:lang w:val="sk-SK"/>
        </w:rPr>
        <w:t xml:space="preserve">prípady, kedy na základe všeobecne záväzných právnych predpisov alebo na základe povinnosti uloženej postupom podľa všeobecne záväzných právnych predpisov musí </w:t>
      </w:r>
      <w:r w:rsidR="00D3104E" w:rsidRPr="009F132D">
        <w:rPr>
          <w:rFonts w:ascii="Book Antiqua" w:hAnsi="Book Antiqua" w:cs="Arial"/>
          <w:szCs w:val="22"/>
          <w:lang w:val="sk-SK"/>
        </w:rPr>
        <w:t>Prijímateľ</w:t>
      </w:r>
      <w:r w:rsidR="00D3104E">
        <w:rPr>
          <w:rFonts w:ascii="Book Antiqua" w:hAnsi="Book Antiqua" w:cs="Arial"/>
          <w:szCs w:val="22"/>
          <w:lang w:val="sk-SK"/>
        </w:rPr>
        <w:t xml:space="preserve"> </w:t>
      </w:r>
      <w:r w:rsidRPr="00062B29">
        <w:rPr>
          <w:rFonts w:ascii="Book Antiqua" w:hAnsi="Book Antiqua" w:cstheme="minorBidi"/>
          <w:szCs w:val="22"/>
          <w:lang w:val="sk-SK"/>
        </w:rPr>
        <w:t xml:space="preserve">poskytnúť Dôverné informácie; v takom prípade je </w:t>
      </w:r>
      <w:r w:rsidR="00370729" w:rsidRPr="00062B29">
        <w:rPr>
          <w:rFonts w:ascii="Book Antiqua" w:hAnsi="Book Antiqua" w:cstheme="minorBidi"/>
          <w:szCs w:val="22"/>
          <w:lang w:val="sk-SK"/>
        </w:rPr>
        <w:t xml:space="preserve">však </w:t>
      </w:r>
      <w:r w:rsidR="00D3104E" w:rsidRPr="009F132D">
        <w:rPr>
          <w:rFonts w:ascii="Book Antiqua" w:hAnsi="Book Antiqua" w:cs="Arial"/>
          <w:szCs w:val="22"/>
          <w:lang w:val="sk-SK"/>
        </w:rPr>
        <w:t>Prijímateľ</w:t>
      </w:r>
      <w:r w:rsidR="00D3104E">
        <w:rPr>
          <w:rFonts w:ascii="Book Antiqua" w:hAnsi="Book Antiqua" w:cs="Arial"/>
          <w:szCs w:val="22"/>
          <w:lang w:val="sk-SK"/>
        </w:rPr>
        <w:t xml:space="preserve"> </w:t>
      </w:r>
      <w:r w:rsidRPr="00062B29">
        <w:rPr>
          <w:rFonts w:ascii="Book Antiqua" w:hAnsi="Book Antiqua" w:cstheme="minorBidi"/>
          <w:szCs w:val="22"/>
          <w:lang w:val="sk-SK"/>
        </w:rPr>
        <w:t xml:space="preserve">povinný bezodkladne informovať </w:t>
      </w:r>
      <w:r w:rsidR="00CE7307">
        <w:rPr>
          <w:rFonts w:ascii="Book Antiqua" w:hAnsi="Book Antiqua" w:cstheme="minorBidi"/>
          <w:szCs w:val="22"/>
          <w:lang w:val="sk-SK"/>
        </w:rPr>
        <w:t>Poskytovateľa</w:t>
      </w:r>
      <w:r w:rsidR="00CE7307" w:rsidRPr="00062B29">
        <w:rPr>
          <w:rFonts w:ascii="Book Antiqua" w:hAnsi="Book Antiqua" w:cstheme="minorBidi"/>
          <w:szCs w:val="22"/>
          <w:lang w:val="sk-SK"/>
        </w:rPr>
        <w:t xml:space="preserve"> </w:t>
      </w:r>
      <w:r w:rsidRPr="00062B29">
        <w:rPr>
          <w:rFonts w:ascii="Book Antiqua" w:hAnsi="Book Antiqua" w:cstheme="minorBidi"/>
          <w:szCs w:val="22"/>
          <w:lang w:val="sk-SK"/>
        </w:rPr>
        <w:t xml:space="preserve">o vzniku jeho povinnosti poskytnúť Dôverné informácie </w:t>
      </w:r>
      <w:r w:rsidR="00374932" w:rsidRPr="00062B29">
        <w:rPr>
          <w:rFonts w:ascii="Book Antiqua" w:hAnsi="Book Antiqua" w:cstheme="minorBidi"/>
          <w:szCs w:val="22"/>
          <w:lang w:val="sk-SK"/>
        </w:rPr>
        <w:t>a </w:t>
      </w:r>
      <w:r w:rsidRPr="00062B29">
        <w:rPr>
          <w:rFonts w:ascii="Book Antiqua" w:hAnsi="Book Antiqua" w:cstheme="minorBidi"/>
          <w:szCs w:val="22"/>
          <w:lang w:val="sk-SK"/>
        </w:rPr>
        <w:t>rozsahu</w:t>
      </w:r>
      <w:r w:rsidR="00374932" w:rsidRPr="00062B29">
        <w:rPr>
          <w:rFonts w:ascii="Book Antiqua" w:hAnsi="Book Antiqua" w:cstheme="minorBidi"/>
          <w:szCs w:val="22"/>
          <w:lang w:val="sk-SK"/>
        </w:rPr>
        <w:t xml:space="preserve"> tejto povinnosti</w:t>
      </w:r>
      <w:r w:rsidRPr="00062B29">
        <w:rPr>
          <w:rFonts w:ascii="Book Antiqua" w:hAnsi="Book Antiqua" w:cstheme="minorBidi"/>
          <w:szCs w:val="22"/>
          <w:lang w:val="sk-SK"/>
        </w:rPr>
        <w:t xml:space="preserve"> a spolupracovať s</w:t>
      </w:r>
      <w:r w:rsidR="00374932" w:rsidRPr="00062B29">
        <w:rPr>
          <w:rFonts w:ascii="Book Antiqua" w:hAnsi="Book Antiqua" w:cstheme="minorBidi"/>
          <w:szCs w:val="22"/>
          <w:lang w:val="sk-SK"/>
        </w:rPr>
        <w:t> </w:t>
      </w:r>
      <w:r w:rsidR="00CE7307">
        <w:rPr>
          <w:rFonts w:ascii="Book Antiqua" w:hAnsi="Book Antiqua" w:cstheme="minorBidi"/>
          <w:szCs w:val="22"/>
          <w:lang w:val="sk-SK"/>
        </w:rPr>
        <w:t>Poskytovateľom</w:t>
      </w:r>
      <w:r w:rsidR="00CE7307" w:rsidRPr="00062B29">
        <w:rPr>
          <w:rFonts w:ascii="Book Antiqua" w:hAnsi="Book Antiqua" w:cstheme="minorBidi"/>
          <w:szCs w:val="22"/>
          <w:lang w:val="sk-SK"/>
        </w:rPr>
        <w:t xml:space="preserve"> </w:t>
      </w:r>
      <w:r w:rsidRPr="00062B29">
        <w:rPr>
          <w:rFonts w:ascii="Book Antiqua" w:hAnsi="Book Antiqua" w:cstheme="minorBidi"/>
          <w:szCs w:val="22"/>
          <w:lang w:val="sk-SK"/>
        </w:rPr>
        <w:t xml:space="preserve">na zabezpečení ochrany </w:t>
      </w:r>
      <w:r w:rsidR="00370729" w:rsidRPr="00062B29">
        <w:rPr>
          <w:rFonts w:ascii="Book Antiqua" w:hAnsi="Book Antiqua" w:cstheme="minorBidi"/>
          <w:szCs w:val="22"/>
          <w:lang w:val="sk-SK"/>
        </w:rPr>
        <w:t xml:space="preserve">týchto </w:t>
      </w:r>
      <w:r w:rsidRPr="00062B29">
        <w:rPr>
          <w:rFonts w:ascii="Book Antiqua" w:hAnsi="Book Antiqua" w:cstheme="minorBidi"/>
          <w:szCs w:val="22"/>
          <w:lang w:val="sk-SK"/>
        </w:rPr>
        <w:t>Dôverných informácií;</w:t>
      </w:r>
    </w:p>
    <w:p w14:paraId="6C34899A" w14:textId="1CFEB14B" w:rsidR="00FA695A" w:rsidRPr="00062B29" w:rsidRDefault="00FA695A" w:rsidP="00062B29">
      <w:pPr>
        <w:numPr>
          <w:ilvl w:val="0"/>
          <w:numId w:val="8"/>
        </w:numPr>
        <w:spacing w:line="276" w:lineRule="auto"/>
        <w:ind w:left="1134" w:hanging="567"/>
        <w:jc w:val="both"/>
        <w:rPr>
          <w:rFonts w:ascii="Book Antiqua" w:hAnsi="Book Antiqua" w:cstheme="minorBidi"/>
          <w:szCs w:val="22"/>
          <w:lang w:val="sk-SK"/>
        </w:rPr>
      </w:pPr>
      <w:r w:rsidRPr="00062B29">
        <w:rPr>
          <w:rFonts w:ascii="Book Antiqua" w:hAnsi="Book Antiqua" w:cstheme="minorBidi"/>
          <w:szCs w:val="22"/>
          <w:lang w:val="sk-SK"/>
        </w:rPr>
        <w:t>použitie Dôverných informácií v prípadoch súdnych, rozhodcovských, správnych alebo iných konan</w:t>
      </w:r>
      <w:r w:rsidR="00005891" w:rsidRPr="00062B29">
        <w:rPr>
          <w:rFonts w:ascii="Book Antiqua" w:hAnsi="Book Antiqua" w:cstheme="minorBidi"/>
          <w:szCs w:val="22"/>
          <w:lang w:val="sk-SK"/>
        </w:rPr>
        <w:t>í</w:t>
      </w:r>
      <w:r w:rsidRPr="00062B29">
        <w:rPr>
          <w:rFonts w:ascii="Book Antiqua" w:hAnsi="Book Antiqua" w:cstheme="minorBidi"/>
          <w:szCs w:val="22"/>
          <w:lang w:val="sk-SK"/>
        </w:rPr>
        <w:t xml:space="preserve"> vedených za účelom uplatňovania alebo obhajovania práv podľa tejto Dohody.</w:t>
      </w:r>
    </w:p>
    <w:p w14:paraId="0EF0C73D" w14:textId="77777777" w:rsidR="003B20EA" w:rsidRPr="00062B29" w:rsidRDefault="003B20EA" w:rsidP="00062B29">
      <w:pPr>
        <w:spacing w:line="276" w:lineRule="auto"/>
        <w:ind w:left="567"/>
        <w:jc w:val="both"/>
        <w:rPr>
          <w:rFonts w:ascii="Book Antiqua" w:hAnsi="Book Antiqua" w:cstheme="minorBidi"/>
          <w:szCs w:val="22"/>
          <w:lang w:val="sk-SK"/>
        </w:rPr>
      </w:pPr>
    </w:p>
    <w:p w14:paraId="741AD38D" w14:textId="7DF173DE" w:rsidR="00D034C0" w:rsidRPr="00062B29" w:rsidRDefault="005E5633" w:rsidP="00062B29">
      <w:pPr>
        <w:pStyle w:val="Odsekzoznamu"/>
        <w:numPr>
          <w:ilvl w:val="1"/>
          <w:numId w:val="18"/>
        </w:numPr>
        <w:spacing w:line="276" w:lineRule="auto"/>
        <w:ind w:left="567" w:hanging="567"/>
        <w:jc w:val="both"/>
        <w:rPr>
          <w:rFonts w:ascii="Book Antiqua" w:hAnsi="Book Antiqua" w:cstheme="minorBidi"/>
          <w:sz w:val="22"/>
          <w:szCs w:val="22"/>
          <w:lang w:val="sk-SK"/>
        </w:rPr>
      </w:pPr>
      <w:r w:rsidRPr="00062B29">
        <w:rPr>
          <w:rFonts w:ascii="Book Antiqua" w:hAnsi="Book Antiqua" w:cstheme="minorBidi"/>
          <w:i/>
          <w:iCs/>
          <w:sz w:val="22"/>
          <w:szCs w:val="22"/>
          <w:u w:val="single"/>
          <w:lang w:val="sk-SK"/>
        </w:rPr>
        <w:t>Zákaz rozmnožovania</w:t>
      </w:r>
      <w:r w:rsidR="00280BED" w:rsidRPr="00062B29">
        <w:rPr>
          <w:rFonts w:ascii="Book Antiqua" w:hAnsi="Book Antiqua" w:cstheme="minorBidi"/>
          <w:i/>
          <w:iCs/>
          <w:sz w:val="22"/>
          <w:szCs w:val="22"/>
          <w:u w:val="single"/>
          <w:lang w:val="sk-SK"/>
        </w:rPr>
        <w:t>.</w:t>
      </w:r>
      <w:r w:rsidR="00280BED"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A56F76" w:rsidRPr="00062B29">
        <w:rPr>
          <w:rFonts w:ascii="Book Antiqua" w:hAnsi="Book Antiqua" w:cstheme="minorBidi"/>
          <w:sz w:val="22"/>
          <w:szCs w:val="22"/>
          <w:lang w:val="sk-SK"/>
        </w:rPr>
        <w:t>Dôverné informácie môžu byť reprodukované, zhrnuté aleb</w:t>
      </w:r>
      <w:r w:rsidR="003076EC" w:rsidRPr="00062B29">
        <w:rPr>
          <w:rFonts w:ascii="Book Antiqua" w:hAnsi="Book Antiqua" w:cstheme="minorBidi"/>
          <w:sz w:val="22"/>
          <w:szCs w:val="22"/>
          <w:lang w:val="sk-SK"/>
        </w:rPr>
        <w:t>o distribuované iba v</w:t>
      </w:r>
      <w:r w:rsidR="003B20EA" w:rsidRPr="00062B29">
        <w:rPr>
          <w:rFonts w:ascii="Book Antiqua" w:hAnsi="Book Antiqua" w:cstheme="minorBidi"/>
          <w:sz w:val="22"/>
          <w:szCs w:val="22"/>
          <w:lang w:val="sk-SK"/>
        </w:rPr>
        <w:t> súvislosti s</w:t>
      </w:r>
      <w:r w:rsidR="00D53341">
        <w:rPr>
          <w:rFonts w:ascii="Book Antiqua" w:hAnsi="Book Antiqua" w:cstheme="minorBidi"/>
          <w:sz w:val="22"/>
          <w:szCs w:val="22"/>
          <w:lang w:val="sk-SK"/>
        </w:rPr>
        <w:t> </w:t>
      </w:r>
      <w:r w:rsidR="003076EC" w:rsidRPr="00062B29">
        <w:rPr>
          <w:rFonts w:ascii="Book Antiqua" w:hAnsi="Book Antiqua" w:cstheme="minorBidi"/>
          <w:sz w:val="22"/>
          <w:szCs w:val="22"/>
          <w:lang w:val="sk-SK"/>
        </w:rPr>
        <w:t>p</w:t>
      </w:r>
      <w:r w:rsidR="00A56F76" w:rsidRPr="00062B29">
        <w:rPr>
          <w:rFonts w:ascii="Book Antiqua" w:hAnsi="Book Antiqua" w:cstheme="minorBidi"/>
          <w:sz w:val="22"/>
          <w:szCs w:val="22"/>
          <w:lang w:val="sk-SK"/>
        </w:rPr>
        <w:t>rocesom</w:t>
      </w:r>
      <w:r w:rsidR="00D53341">
        <w:rPr>
          <w:rFonts w:ascii="Book Antiqua" w:hAnsi="Book Antiqua" w:cstheme="minorBidi"/>
          <w:sz w:val="22"/>
          <w:szCs w:val="22"/>
          <w:lang w:val="sk-SK"/>
        </w:rPr>
        <w:t xml:space="preserve"> Súťaže</w:t>
      </w:r>
      <w:r w:rsidR="00321117" w:rsidRPr="00062B29">
        <w:rPr>
          <w:rFonts w:ascii="Book Antiqua" w:hAnsi="Book Antiqua" w:cstheme="minorBidi"/>
          <w:sz w:val="22"/>
          <w:szCs w:val="22"/>
          <w:lang w:val="sk-SK"/>
        </w:rPr>
        <w:t>, a to</w:t>
      </w:r>
      <w:r w:rsidR="00A56F76" w:rsidRPr="00062B29">
        <w:rPr>
          <w:rFonts w:ascii="Book Antiqua" w:hAnsi="Book Antiqua" w:cstheme="minorBidi"/>
          <w:sz w:val="22"/>
          <w:szCs w:val="22"/>
          <w:lang w:val="sk-SK"/>
        </w:rPr>
        <w:t xml:space="preserve"> iba za podmienok uvedených v tejto </w:t>
      </w:r>
      <w:r w:rsidR="006828A6" w:rsidRPr="00062B29">
        <w:rPr>
          <w:rFonts w:ascii="Book Antiqua" w:hAnsi="Book Antiqua" w:cstheme="minorBidi"/>
          <w:sz w:val="22"/>
          <w:szCs w:val="22"/>
          <w:lang w:val="sk-SK"/>
        </w:rPr>
        <w:t>Dohod</w:t>
      </w:r>
      <w:r w:rsidR="003076EC" w:rsidRPr="00062B29">
        <w:rPr>
          <w:rFonts w:ascii="Book Antiqua" w:hAnsi="Book Antiqua" w:cstheme="minorBidi"/>
          <w:sz w:val="22"/>
          <w:szCs w:val="22"/>
          <w:lang w:val="sk-SK"/>
        </w:rPr>
        <w:t>e</w:t>
      </w:r>
      <w:r w:rsidRPr="00062B29">
        <w:rPr>
          <w:rFonts w:ascii="Book Antiqua" w:hAnsi="Book Antiqua" w:cstheme="minorBidi"/>
          <w:sz w:val="22"/>
          <w:szCs w:val="22"/>
          <w:lang w:val="sk-SK"/>
        </w:rPr>
        <w:t xml:space="preserve"> (napr. len schváleným Oprávneným osobám)</w:t>
      </w:r>
      <w:r w:rsidR="00A56F76" w:rsidRPr="00062B29">
        <w:rPr>
          <w:rFonts w:ascii="Book Antiqua" w:hAnsi="Book Antiqua" w:cstheme="minorBidi"/>
          <w:sz w:val="22"/>
          <w:szCs w:val="22"/>
          <w:lang w:val="sk-SK"/>
        </w:rPr>
        <w:t xml:space="preserve">. </w:t>
      </w:r>
    </w:p>
    <w:p w14:paraId="6B037222" w14:textId="77777777" w:rsidR="00D034C0" w:rsidRPr="00062B29" w:rsidRDefault="00D034C0" w:rsidP="00062B29">
      <w:pPr>
        <w:pStyle w:val="Odsekzoznamu"/>
        <w:spacing w:line="276" w:lineRule="auto"/>
        <w:ind w:left="567"/>
        <w:jc w:val="both"/>
        <w:rPr>
          <w:rFonts w:ascii="Book Antiqua" w:hAnsi="Book Antiqua" w:cstheme="minorBidi"/>
          <w:sz w:val="22"/>
          <w:szCs w:val="22"/>
          <w:lang w:val="sk-SK"/>
        </w:rPr>
      </w:pPr>
    </w:p>
    <w:p w14:paraId="3D1A63ED" w14:textId="08AB312D" w:rsidR="006178DE" w:rsidRDefault="00D20830" w:rsidP="00062B29">
      <w:pPr>
        <w:pStyle w:val="Odsekzoznamu"/>
        <w:numPr>
          <w:ilvl w:val="1"/>
          <w:numId w:val="18"/>
        </w:numPr>
        <w:spacing w:line="276" w:lineRule="auto"/>
        <w:ind w:left="567" w:hanging="567"/>
        <w:jc w:val="both"/>
        <w:rPr>
          <w:rFonts w:ascii="Book Antiqua" w:hAnsi="Book Antiqua" w:cstheme="minorBidi"/>
          <w:sz w:val="22"/>
          <w:szCs w:val="22"/>
          <w:lang w:val="sk-SK"/>
        </w:rPr>
      </w:pPr>
      <w:r w:rsidRPr="00062B29">
        <w:rPr>
          <w:rFonts w:ascii="Book Antiqua" w:hAnsi="Book Antiqua" w:cstheme="minorBidi"/>
          <w:i/>
          <w:iCs/>
          <w:sz w:val="22"/>
          <w:szCs w:val="22"/>
          <w:u w:val="single"/>
          <w:lang w:val="sk-SK"/>
        </w:rPr>
        <w:t xml:space="preserve">Bezpečnostné </w:t>
      </w:r>
      <w:r w:rsidR="004F1323" w:rsidRPr="00062B29">
        <w:rPr>
          <w:rFonts w:ascii="Book Antiqua" w:hAnsi="Book Antiqua" w:cstheme="minorBidi"/>
          <w:i/>
          <w:iCs/>
          <w:sz w:val="22"/>
          <w:szCs w:val="22"/>
          <w:u w:val="single"/>
          <w:lang w:val="sk-SK"/>
        </w:rPr>
        <w:t>o</w:t>
      </w:r>
      <w:r w:rsidRPr="00062B29">
        <w:rPr>
          <w:rFonts w:ascii="Book Antiqua" w:hAnsi="Book Antiqua" w:cstheme="minorBidi"/>
          <w:i/>
          <w:iCs/>
          <w:sz w:val="22"/>
          <w:szCs w:val="22"/>
          <w:u w:val="single"/>
          <w:lang w:val="sk-SK"/>
        </w:rPr>
        <w:t>patrenia.</w:t>
      </w:r>
      <w:r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226382" w:rsidRPr="009F132D">
        <w:rPr>
          <w:rFonts w:ascii="Book Antiqua" w:hAnsi="Book Antiqua" w:cs="Arial"/>
          <w:sz w:val="22"/>
          <w:szCs w:val="22"/>
          <w:lang w:val="sk-SK"/>
        </w:rPr>
        <w:t>Prijímateľ</w:t>
      </w:r>
      <w:r w:rsidR="00226382">
        <w:rPr>
          <w:rFonts w:ascii="Book Antiqua" w:hAnsi="Book Antiqua" w:cs="Arial"/>
          <w:sz w:val="22"/>
          <w:szCs w:val="22"/>
          <w:lang w:val="sk-SK"/>
        </w:rPr>
        <w:t xml:space="preserve"> </w:t>
      </w:r>
      <w:r w:rsidRPr="00062B29">
        <w:rPr>
          <w:rFonts w:ascii="Book Antiqua" w:hAnsi="Book Antiqua" w:cstheme="minorBidi"/>
          <w:sz w:val="22"/>
          <w:szCs w:val="22"/>
          <w:lang w:val="sk-SK"/>
        </w:rPr>
        <w:t xml:space="preserve">sa zaväzuje prijať potrebné opatrenia </w:t>
      </w:r>
      <w:r w:rsidR="00D034C0" w:rsidRPr="00062B29">
        <w:rPr>
          <w:rFonts w:ascii="Book Antiqua" w:hAnsi="Book Antiqua" w:cstheme="minorBidi"/>
          <w:sz w:val="22"/>
          <w:szCs w:val="22"/>
          <w:lang w:val="sk-SK"/>
        </w:rPr>
        <w:t xml:space="preserve">(organizačné, technické a pod.) </w:t>
      </w:r>
      <w:r w:rsidRPr="00062B29">
        <w:rPr>
          <w:rFonts w:ascii="Book Antiqua" w:hAnsi="Book Antiqua" w:cstheme="minorBidi"/>
          <w:sz w:val="22"/>
          <w:szCs w:val="22"/>
          <w:lang w:val="sk-SK"/>
        </w:rPr>
        <w:t xml:space="preserve">na ochranu Dôverných </w:t>
      </w:r>
      <w:r w:rsidR="004F1323" w:rsidRPr="00062B29">
        <w:rPr>
          <w:rFonts w:ascii="Book Antiqua" w:hAnsi="Book Antiqua" w:cstheme="minorBidi"/>
          <w:sz w:val="22"/>
          <w:szCs w:val="22"/>
          <w:lang w:val="sk-SK"/>
        </w:rPr>
        <w:t>informácií</w:t>
      </w:r>
      <w:r w:rsidRPr="00062B29">
        <w:rPr>
          <w:rFonts w:ascii="Book Antiqua" w:hAnsi="Book Antiqua" w:cstheme="minorBidi"/>
          <w:sz w:val="22"/>
          <w:szCs w:val="22"/>
          <w:lang w:val="sk-SK"/>
        </w:rPr>
        <w:t xml:space="preserve">, minimálne však v rozsahu a kvalite ako pri ochrane vlastných dôverných informácií podobnej povahy a dôležitosti, pričom prijaté opatrenie nemôžu byť v menšom rozsahu a kvalite, ako je obvyklé. </w:t>
      </w:r>
    </w:p>
    <w:p w14:paraId="12AA8C92" w14:textId="77777777" w:rsidR="00226382" w:rsidRPr="00226382" w:rsidRDefault="00226382" w:rsidP="00226382">
      <w:pPr>
        <w:spacing w:line="276" w:lineRule="auto"/>
        <w:jc w:val="both"/>
        <w:rPr>
          <w:rFonts w:ascii="Book Antiqua" w:hAnsi="Book Antiqua" w:cstheme="minorBidi"/>
          <w:szCs w:val="22"/>
          <w:lang w:val="sk-SK"/>
        </w:rPr>
      </w:pPr>
    </w:p>
    <w:p w14:paraId="47EBD547" w14:textId="40FA1D23" w:rsidR="00352884" w:rsidRPr="00062B29" w:rsidRDefault="00226382" w:rsidP="00062B29">
      <w:pPr>
        <w:pStyle w:val="Odsekzoznamu"/>
        <w:numPr>
          <w:ilvl w:val="1"/>
          <w:numId w:val="18"/>
        </w:numPr>
        <w:spacing w:line="276" w:lineRule="auto"/>
        <w:ind w:left="567" w:hanging="567"/>
        <w:jc w:val="both"/>
        <w:rPr>
          <w:rFonts w:ascii="Book Antiqua" w:hAnsi="Book Antiqua" w:cstheme="minorBidi"/>
          <w:sz w:val="22"/>
          <w:szCs w:val="22"/>
          <w:lang w:val="sk-SK"/>
        </w:rPr>
      </w:pPr>
      <w:r w:rsidRPr="009F132D">
        <w:rPr>
          <w:rFonts w:ascii="Book Antiqua" w:hAnsi="Book Antiqua" w:cs="Arial"/>
          <w:sz w:val="22"/>
          <w:szCs w:val="22"/>
          <w:lang w:val="sk-SK"/>
        </w:rPr>
        <w:t>Prijímateľ</w:t>
      </w:r>
      <w:r>
        <w:rPr>
          <w:rFonts w:ascii="Book Antiqua" w:hAnsi="Book Antiqua" w:cs="Arial"/>
          <w:sz w:val="22"/>
          <w:szCs w:val="22"/>
          <w:lang w:val="sk-SK"/>
        </w:rPr>
        <w:t xml:space="preserve"> </w:t>
      </w:r>
      <w:r w:rsidR="00352884" w:rsidRPr="00062B29">
        <w:rPr>
          <w:rFonts w:ascii="Book Antiqua" w:hAnsi="Book Antiqua" w:cstheme="minorBidi"/>
          <w:sz w:val="22"/>
          <w:szCs w:val="22"/>
          <w:lang w:val="sk-SK"/>
        </w:rPr>
        <w:t xml:space="preserve">sa </w:t>
      </w:r>
      <w:r w:rsidR="00C5331A" w:rsidRPr="00062B29">
        <w:rPr>
          <w:rFonts w:ascii="Book Antiqua" w:hAnsi="Book Antiqua" w:cstheme="minorBidi"/>
          <w:sz w:val="22"/>
          <w:szCs w:val="22"/>
          <w:lang w:val="sk-SK"/>
        </w:rPr>
        <w:t xml:space="preserve">najmä, nie však výlučne, </w:t>
      </w:r>
      <w:r w:rsidR="00352884" w:rsidRPr="00062B29">
        <w:rPr>
          <w:rFonts w:ascii="Book Antiqua" w:hAnsi="Book Antiqua" w:cstheme="minorBidi"/>
          <w:sz w:val="22"/>
          <w:szCs w:val="22"/>
          <w:lang w:val="sk-SK"/>
        </w:rPr>
        <w:t>zaväzuj</w:t>
      </w:r>
      <w:r w:rsidR="00C5331A" w:rsidRPr="00062B29">
        <w:rPr>
          <w:rFonts w:ascii="Book Antiqua" w:hAnsi="Book Antiqua" w:cstheme="minorBidi"/>
          <w:sz w:val="22"/>
          <w:szCs w:val="22"/>
          <w:lang w:val="sk-SK"/>
        </w:rPr>
        <w:t>e</w:t>
      </w:r>
      <w:r w:rsidR="00352884" w:rsidRPr="00062B29">
        <w:rPr>
          <w:rFonts w:ascii="Book Antiqua" w:hAnsi="Book Antiqua" w:cstheme="minorBidi"/>
          <w:sz w:val="22"/>
          <w:szCs w:val="22"/>
          <w:lang w:val="sk-SK"/>
        </w:rPr>
        <w:t xml:space="preserve"> uchovávať všetky získané Dôverné </w:t>
      </w:r>
      <w:r w:rsidR="004F1323" w:rsidRPr="00062B29">
        <w:rPr>
          <w:rFonts w:ascii="Book Antiqua" w:hAnsi="Book Antiqua" w:cstheme="minorBidi"/>
          <w:sz w:val="22"/>
          <w:szCs w:val="22"/>
          <w:lang w:val="sk-SK"/>
        </w:rPr>
        <w:t xml:space="preserve">informácie </w:t>
      </w:r>
      <w:r w:rsidR="00352884" w:rsidRPr="00062B29">
        <w:rPr>
          <w:rFonts w:ascii="Book Antiqua" w:hAnsi="Book Antiqua" w:cstheme="minorBidi"/>
          <w:sz w:val="22"/>
          <w:szCs w:val="22"/>
          <w:lang w:val="sk-SK"/>
        </w:rPr>
        <w:t>spôsobom, ktorý neumožní ich sprístupnenie tretím osobám, t</w:t>
      </w:r>
      <w:r w:rsidR="00370729" w:rsidRPr="00062B29">
        <w:rPr>
          <w:rFonts w:ascii="Book Antiqua" w:hAnsi="Book Antiqua" w:cstheme="minorBidi"/>
          <w:sz w:val="22"/>
          <w:szCs w:val="22"/>
          <w:lang w:val="sk-SK"/>
        </w:rPr>
        <w:t>zn.</w:t>
      </w:r>
      <w:r w:rsidR="00352884" w:rsidRPr="00062B29">
        <w:rPr>
          <w:rFonts w:ascii="Book Antiqua" w:hAnsi="Book Antiqua" w:cstheme="minorBidi"/>
          <w:sz w:val="22"/>
          <w:szCs w:val="22"/>
          <w:lang w:val="sk-SK"/>
        </w:rPr>
        <w:t>:</w:t>
      </w:r>
    </w:p>
    <w:p w14:paraId="3D61CD19" w14:textId="6A8FA7BF" w:rsidR="00352884" w:rsidRPr="00062B29" w:rsidRDefault="00352884" w:rsidP="00062B29">
      <w:pPr>
        <w:numPr>
          <w:ilvl w:val="0"/>
          <w:numId w:val="13"/>
        </w:numPr>
        <w:spacing w:line="276" w:lineRule="auto"/>
        <w:ind w:left="1134" w:hanging="567"/>
        <w:jc w:val="both"/>
        <w:rPr>
          <w:rFonts w:ascii="Book Antiqua" w:hAnsi="Book Antiqua" w:cstheme="minorBidi"/>
          <w:szCs w:val="22"/>
          <w:lang w:val="sk-SK"/>
        </w:rPr>
      </w:pPr>
      <w:r w:rsidRPr="00062B29">
        <w:rPr>
          <w:rFonts w:ascii="Book Antiqua" w:hAnsi="Book Antiqua" w:cstheme="minorBidi"/>
          <w:szCs w:val="22"/>
          <w:lang w:val="sk-SK"/>
        </w:rPr>
        <w:lastRenderedPageBreak/>
        <w:t xml:space="preserve">uchovávať všetky  </w:t>
      </w:r>
      <w:r w:rsidR="00C5331A" w:rsidRPr="00062B29">
        <w:rPr>
          <w:rFonts w:ascii="Book Antiqua" w:hAnsi="Book Antiqua" w:cstheme="minorBidi"/>
          <w:szCs w:val="22"/>
          <w:lang w:val="sk-SK"/>
        </w:rPr>
        <w:t>D</w:t>
      </w:r>
      <w:r w:rsidRPr="00062B29">
        <w:rPr>
          <w:rFonts w:ascii="Book Antiqua" w:hAnsi="Book Antiqua" w:cstheme="minorBidi"/>
          <w:szCs w:val="22"/>
          <w:lang w:val="sk-SK"/>
        </w:rPr>
        <w:t xml:space="preserve">ôverné informácie uzamknuté na jednom mieste, ak to ich povaha dovoľuje (napr. listiny, CD, DVD a iné nosiče obsahujúce </w:t>
      </w:r>
      <w:r w:rsidR="00C5331A" w:rsidRPr="00062B29">
        <w:rPr>
          <w:rFonts w:ascii="Book Antiqua" w:hAnsi="Book Antiqua" w:cstheme="minorBidi"/>
          <w:szCs w:val="22"/>
          <w:lang w:val="sk-SK"/>
        </w:rPr>
        <w:t>D</w:t>
      </w:r>
      <w:r w:rsidRPr="00062B29">
        <w:rPr>
          <w:rFonts w:ascii="Book Antiqua" w:hAnsi="Book Antiqua" w:cstheme="minorBidi"/>
          <w:szCs w:val="22"/>
          <w:lang w:val="sk-SK"/>
        </w:rPr>
        <w:t>ôverné informácie)</w:t>
      </w:r>
      <w:r w:rsidR="00C5331A" w:rsidRPr="00062B29">
        <w:rPr>
          <w:rFonts w:ascii="Book Antiqua" w:hAnsi="Book Antiqua" w:cstheme="minorBidi"/>
          <w:szCs w:val="22"/>
          <w:lang w:val="sk-SK"/>
        </w:rPr>
        <w:t xml:space="preserve">, </w:t>
      </w:r>
      <w:r w:rsidRPr="00062B29">
        <w:rPr>
          <w:rFonts w:ascii="Book Antiqua" w:hAnsi="Book Antiqua" w:cstheme="minorBidi"/>
          <w:szCs w:val="22"/>
          <w:lang w:val="sk-SK"/>
        </w:rPr>
        <w:t>ako aj všetky ich reprodukcie,</w:t>
      </w:r>
    </w:p>
    <w:p w14:paraId="6C061CC9" w14:textId="756DB402" w:rsidR="00352884" w:rsidRPr="00062B29" w:rsidRDefault="00352884" w:rsidP="00062B29">
      <w:pPr>
        <w:numPr>
          <w:ilvl w:val="0"/>
          <w:numId w:val="13"/>
        </w:numPr>
        <w:spacing w:line="276" w:lineRule="auto"/>
        <w:ind w:left="1134" w:hanging="567"/>
        <w:jc w:val="both"/>
        <w:rPr>
          <w:rFonts w:ascii="Book Antiqua" w:hAnsi="Book Antiqua" w:cstheme="minorBidi"/>
          <w:szCs w:val="22"/>
          <w:lang w:val="sk-SK"/>
        </w:rPr>
      </w:pPr>
      <w:r w:rsidRPr="00062B29">
        <w:rPr>
          <w:rFonts w:ascii="Book Antiqua" w:hAnsi="Book Antiqua" w:cstheme="minorBidi"/>
          <w:szCs w:val="22"/>
          <w:lang w:val="sk-SK"/>
        </w:rPr>
        <w:t xml:space="preserve">vykonať technické opatrenia zabraňujúce vstupu tretích osôb do elektronických zariadení (napr. PC) alebo priestorov, na ktorých alebo v ktorých sú </w:t>
      </w:r>
      <w:r w:rsidR="00C5331A" w:rsidRPr="00062B29">
        <w:rPr>
          <w:rFonts w:ascii="Book Antiqua" w:hAnsi="Book Antiqua" w:cstheme="minorBidi"/>
          <w:szCs w:val="22"/>
          <w:lang w:val="sk-SK"/>
        </w:rPr>
        <w:t>D</w:t>
      </w:r>
      <w:r w:rsidRPr="00062B29">
        <w:rPr>
          <w:rFonts w:ascii="Book Antiqua" w:hAnsi="Book Antiqua" w:cstheme="minorBidi"/>
          <w:szCs w:val="22"/>
          <w:lang w:val="sk-SK"/>
        </w:rPr>
        <w:t>ôverné informácie uložené.</w:t>
      </w:r>
    </w:p>
    <w:p w14:paraId="5D439AE9" w14:textId="77777777" w:rsidR="001C016E" w:rsidRPr="00062B29" w:rsidRDefault="001C016E" w:rsidP="00062B29">
      <w:pPr>
        <w:pStyle w:val="Odsekzoznamu"/>
        <w:spacing w:line="276" w:lineRule="auto"/>
        <w:rPr>
          <w:rFonts w:ascii="Book Antiqua" w:hAnsi="Book Antiqua" w:cstheme="minorBidi"/>
          <w:sz w:val="22"/>
          <w:szCs w:val="22"/>
          <w:lang w:val="sk-SK"/>
        </w:rPr>
      </w:pPr>
    </w:p>
    <w:p w14:paraId="4D790A0B" w14:textId="7F56A308" w:rsidR="00125E62" w:rsidRPr="00062B29" w:rsidRDefault="00280BED" w:rsidP="00062B29">
      <w:pPr>
        <w:pStyle w:val="Odsekzoznamu"/>
        <w:numPr>
          <w:ilvl w:val="1"/>
          <w:numId w:val="18"/>
        </w:numPr>
        <w:spacing w:line="276" w:lineRule="auto"/>
        <w:ind w:left="567" w:hanging="567"/>
        <w:jc w:val="both"/>
        <w:rPr>
          <w:rFonts w:ascii="Book Antiqua" w:hAnsi="Book Antiqua" w:cstheme="minorBidi"/>
          <w:sz w:val="22"/>
          <w:szCs w:val="22"/>
          <w:lang w:val="sk-SK"/>
        </w:rPr>
      </w:pPr>
      <w:r w:rsidRPr="00062B29">
        <w:rPr>
          <w:rFonts w:ascii="Book Antiqua" w:hAnsi="Book Antiqua" w:cstheme="minorBidi"/>
          <w:i/>
          <w:iCs/>
          <w:sz w:val="22"/>
          <w:szCs w:val="22"/>
          <w:u w:val="single"/>
          <w:lang w:val="sk-SK"/>
        </w:rPr>
        <w:t>Práva k Dôverným informáciám.</w:t>
      </w:r>
      <w:r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226382" w:rsidRPr="009F132D">
        <w:rPr>
          <w:rFonts w:ascii="Book Antiqua" w:hAnsi="Book Antiqua" w:cs="Arial"/>
          <w:sz w:val="22"/>
          <w:szCs w:val="22"/>
          <w:lang w:val="sk-SK"/>
        </w:rPr>
        <w:t>Prijímateľ</w:t>
      </w:r>
      <w:r w:rsidR="00226382">
        <w:rPr>
          <w:rFonts w:ascii="Book Antiqua" w:hAnsi="Book Antiqua" w:cs="Arial"/>
          <w:sz w:val="22"/>
          <w:szCs w:val="22"/>
          <w:lang w:val="sk-SK"/>
        </w:rPr>
        <w:t xml:space="preserve"> </w:t>
      </w:r>
      <w:r w:rsidR="008A67DD" w:rsidRPr="00062B29">
        <w:rPr>
          <w:rFonts w:ascii="Book Antiqua" w:hAnsi="Book Antiqua" w:cstheme="minorBidi"/>
          <w:sz w:val="22"/>
          <w:szCs w:val="22"/>
          <w:lang w:val="sk-SK"/>
        </w:rPr>
        <w:t>berie na vedomie, že p</w:t>
      </w:r>
      <w:r w:rsidR="001C016E" w:rsidRPr="00062B29">
        <w:rPr>
          <w:rFonts w:ascii="Book Antiqua" w:hAnsi="Book Antiqua" w:cstheme="minorBidi"/>
          <w:sz w:val="22"/>
          <w:szCs w:val="22"/>
          <w:lang w:val="sk-SK"/>
        </w:rPr>
        <w:t xml:space="preserve">oskytnutím Dôverných informácií </w:t>
      </w:r>
      <w:r w:rsidR="00CE7307">
        <w:rPr>
          <w:rFonts w:ascii="Book Antiqua" w:hAnsi="Book Antiqua" w:cstheme="minorBidi"/>
          <w:sz w:val="22"/>
          <w:szCs w:val="22"/>
          <w:lang w:val="sk-SK"/>
        </w:rPr>
        <w:t>Poskytovateľ</w:t>
      </w:r>
      <w:r w:rsidR="00CE7307"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1C016E" w:rsidRPr="00062B29">
        <w:rPr>
          <w:rFonts w:ascii="Book Antiqua" w:hAnsi="Book Antiqua" w:cstheme="minorBidi"/>
          <w:sz w:val="22"/>
          <w:szCs w:val="22"/>
          <w:lang w:val="sk-SK"/>
        </w:rPr>
        <w:t xml:space="preserve">neprevádza a ani nemá v úmysle previesť </w:t>
      </w:r>
      <w:r w:rsidR="00125E62" w:rsidRPr="00062B29">
        <w:rPr>
          <w:rFonts w:ascii="Book Antiqua" w:hAnsi="Book Antiqua" w:cstheme="minorBidi"/>
          <w:sz w:val="22"/>
          <w:szCs w:val="22"/>
          <w:lang w:val="sk-SK"/>
        </w:rPr>
        <w:t xml:space="preserve">na </w:t>
      </w:r>
      <w:r w:rsidR="00226382" w:rsidRPr="009F132D">
        <w:rPr>
          <w:rFonts w:ascii="Book Antiqua" w:hAnsi="Book Antiqua" w:cs="Arial"/>
          <w:sz w:val="22"/>
          <w:szCs w:val="22"/>
          <w:lang w:val="sk-SK"/>
        </w:rPr>
        <w:t>Prijímateľa</w:t>
      </w:r>
      <w:r w:rsidR="00226382" w:rsidRPr="009F132D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125E62" w:rsidRPr="00062B29">
        <w:rPr>
          <w:rFonts w:ascii="Book Antiqua" w:hAnsi="Book Antiqua" w:cstheme="minorBidi"/>
          <w:sz w:val="22"/>
          <w:szCs w:val="22"/>
          <w:lang w:val="sk-SK"/>
        </w:rPr>
        <w:t xml:space="preserve">alebo jeho Oprávnené osoby </w:t>
      </w:r>
      <w:r w:rsidR="001C016E" w:rsidRPr="00062B29">
        <w:rPr>
          <w:rFonts w:ascii="Book Antiqua" w:hAnsi="Book Antiqua" w:cstheme="minorBidi"/>
          <w:sz w:val="22"/>
          <w:szCs w:val="22"/>
          <w:lang w:val="sk-SK"/>
        </w:rPr>
        <w:t>majetkové či iné práva k akýmkoľvek predmetom duševného alebo priemyselného vlastníctva, ktoré vyplývajú alebo by mohli vyplynúť z poskytnutých Dôverných informácií</w:t>
      </w:r>
      <w:r w:rsidR="00E77133" w:rsidRPr="00062B29">
        <w:rPr>
          <w:rFonts w:ascii="Book Antiqua" w:hAnsi="Book Antiqua" w:cstheme="minorBidi"/>
          <w:sz w:val="22"/>
          <w:szCs w:val="22"/>
          <w:lang w:val="sk-SK"/>
        </w:rPr>
        <w:t>.</w:t>
      </w:r>
      <w:r w:rsidR="001C016E"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</w:p>
    <w:p w14:paraId="3BFDE8B1" w14:textId="77777777" w:rsidR="00125E62" w:rsidRPr="00062B29" w:rsidRDefault="00125E62" w:rsidP="00062B29">
      <w:pPr>
        <w:pStyle w:val="Odsekzoznamu"/>
        <w:spacing w:line="276" w:lineRule="auto"/>
        <w:ind w:left="567"/>
        <w:jc w:val="both"/>
        <w:rPr>
          <w:rFonts w:ascii="Book Antiqua" w:hAnsi="Book Antiqua" w:cstheme="minorBidi"/>
          <w:sz w:val="22"/>
          <w:szCs w:val="22"/>
          <w:lang w:val="sk-SK"/>
        </w:rPr>
      </w:pPr>
    </w:p>
    <w:p w14:paraId="241EA39B" w14:textId="18876058" w:rsidR="004E7653" w:rsidRPr="00062B29" w:rsidRDefault="00796E24" w:rsidP="00062B29">
      <w:pPr>
        <w:pStyle w:val="Odsekzoznamu"/>
        <w:numPr>
          <w:ilvl w:val="1"/>
          <w:numId w:val="18"/>
        </w:numPr>
        <w:spacing w:line="276" w:lineRule="auto"/>
        <w:ind w:left="567" w:hanging="567"/>
        <w:jc w:val="both"/>
        <w:rPr>
          <w:rFonts w:ascii="Book Antiqua" w:hAnsi="Book Antiqua" w:cstheme="minorBidi"/>
          <w:sz w:val="22"/>
          <w:szCs w:val="22"/>
          <w:lang w:val="sk-SK"/>
        </w:rPr>
      </w:pPr>
      <w:r w:rsidRPr="00062B29">
        <w:rPr>
          <w:rFonts w:ascii="Book Antiqua" w:hAnsi="Book Antiqua" w:cstheme="minorBidi"/>
          <w:i/>
          <w:iCs/>
          <w:sz w:val="22"/>
          <w:szCs w:val="22"/>
          <w:u w:val="single"/>
          <w:lang w:val="sk-SK"/>
        </w:rPr>
        <w:t>Trvanie.</w:t>
      </w:r>
      <w:r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65331F" w:rsidRPr="00062B29">
        <w:rPr>
          <w:rFonts w:ascii="Book Antiqua" w:hAnsi="Book Antiqua" w:cstheme="minorBidi"/>
          <w:sz w:val="22"/>
          <w:szCs w:val="22"/>
          <w:lang w:val="sk-SK"/>
        </w:rPr>
        <w:t>Z</w:t>
      </w:r>
      <w:r w:rsidRPr="00062B29">
        <w:rPr>
          <w:rFonts w:ascii="Book Antiqua" w:hAnsi="Book Antiqua" w:cstheme="minorBidi"/>
          <w:sz w:val="22"/>
          <w:szCs w:val="22"/>
          <w:lang w:val="sk-SK"/>
        </w:rPr>
        <w:t xml:space="preserve">áväzok </w:t>
      </w:r>
      <w:r w:rsidR="007838A0" w:rsidRPr="009F132D">
        <w:rPr>
          <w:rFonts w:ascii="Book Antiqua" w:hAnsi="Book Antiqua" w:cs="Arial"/>
          <w:sz w:val="22"/>
          <w:szCs w:val="22"/>
          <w:lang w:val="sk-SK"/>
        </w:rPr>
        <w:t>Prijímateľa</w:t>
      </w:r>
      <w:r w:rsidR="007838A0" w:rsidRPr="009F132D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Pr="00062B29">
        <w:rPr>
          <w:rFonts w:ascii="Book Antiqua" w:hAnsi="Book Antiqua" w:cstheme="minorBidi"/>
          <w:sz w:val="22"/>
          <w:szCs w:val="22"/>
          <w:lang w:val="sk-SK"/>
        </w:rPr>
        <w:t>zachovávať mlčanlivosť o Dôverných informáciách ostane zachovaný bez časového obmedzenia</w:t>
      </w:r>
      <w:r w:rsidR="003C7C4D">
        <w:rPr>
          <w:rFonts w:ascii="Book Antiqua" w:hAnsi="Book Antiqua" w:cstheme="minorBidi"/>
          <w:sz w:val="22"/>
          <w:szCs w:val="22"/>
          <w:lang w:val="sk-SK"/>
        </w:rPr>
        <w:t>, ak Prijímateľovi nevznikne osobitný právny titul pre nakladanie s Dôvernými informáciami</w:t>
      </w:r>
      <w:r w:rsidRPr="00062B29">
        <w:rPr>
          <w:rFonts w:ascii="Book Antiqua" w:hAnsi="Book Antiqua" w:cstheme="minorBidi"/>
          <w:sz w:val="22"/>
          <w:szCs w:val="22"/>
          <w:lang w:val="sk-SK"/>
        </w:rPr>
        <w:t xml:space="preserve">. </w:t>
      </w:r>
    </w:p>
    <w:p w14:paraId="239B166F" w14:textId="77777777" w:rsidR="00370729" w:rsidRPr="00062B29" w:rsidRDefault="00370729" w:rsidP="00062B29">
      <w:pPr>
        <w:spacing w:line="276" w:lineRule="auto"/>
        <w:jc w:val="center"/>
        <w:rPr>
          <w:rFonts w:ascii="Book Antiqua" w:hAnsi="Book Antiqua" w:cstheme="minorBidi"/>
          <w:b/>
          <w:szCs w:val="22"/>
          <w:lang w:val="sk-SK"/>
        </w:rPr>
      </w:pPr>
    </w:p>
    <w:p w14:paraId="04BBB07C" w14:textId="77777777" w:rsidR="006C5491" w:rsidRPr="00062B29" w:rsidRDefault="006C5491" w:rsidP="00062B29">
      <w:pPr>
        <w:spacing w:line="276" w:lineRule="auto"/>
        <w:jc w:val="center"/>
        <w:rPr>
          <w:rFonts w:ascii="Book Antiqua" w:hAnsi="Book Antiqua" w:cstheme="minorBidi"/>
          <w:b/>
          <w:szCs w:val="22"/>
          <w:lang w:val="sk-SK"/>
        </w:rPr>
      </w:pPr>
    </w:p>
    <w:p w14:paraId="55387875" w14:textId="28147089" w:rsidR="00A56F76" w:rsidRPr="00062B29" w:rsidRDefault="00361171" w:rsidP="00062B29">
      <w:pPr>
        <w:pStyle w:val="Odsekzoznamu"/>
        <w:numPr>
          <w:ilvl w:val="0"/>
          <w:numId w:val="18"/>
        </w:numPr>
        <w:spacing w:line="276" w:lineRule="auto"/>
        <w:ind w:left="567" w:hanging="567"/>
        <w:rPr>
          <w:rFonts w:ascii="Book Antiqua" w:hAnsi="Book Antiqua" w:cstheme="minorBidi"/>
          <w:b/>
          <w:caps/>
          <w:sz w:val="22"/>
          <w:szCs w:val="22"/>
          <w:lang w:val="sk-SK"/>
        </w:rPr>
      </w:pPr>
      <w:r w:rsidRPr="00062B29">
        <w:rPr>
          <w:rFonts w:ascii="Book Antiqua" w:hAnsi="Book Antiqua" w:cstheme="minorBidi"/>
          <w:b/>
          <w:caps/>
          <w:sz w:val="22"/>
          <w:szCs w:val="22"/>
          <w:lang w:val="sk-SK"/>
        </w:rPr>
        <w:t>LiKVIDÁCIA</w:t>
      </w:r>
      <w:r w:rsidR="00373CE1" w:rsidRPr="00062B29">
        <w:rPr>
          <w:rFonts w:ascii="Book Antiqua" w:hAnsi="Book Antiqua" w:cstheme="minorBidi"/>
          <w:b/>
          <w:caps/>
          <w:sz w:val="22"/>
          <w:szCs w:val="22"/>
          <w:lang w:val="sk-SK"/>
        </w:rPr>
        <w:t xml:space="preserve"> DôVERNÝCH INFORMáCIÍ</w:t>
      </w:r>
    </w:p>
    <w:p w14:paraId="7BDA468C" w14:textId="77777777" w:rsidR="00C43254" w:rsidRPr="00062B29" w:rsidRDefault="00C43254" w:rsidP="00062B29">
      <w:pPr>
        <w:spacing w:line="276" w:lineRule="auto"/>
        <w:ind w:left="567"/>
        <w:jc w:val="both"/>
        <w:rPr>
          <w:rFonts w:ascii="Book Antiqua" w:hAnsi="Book Antiqua" w:cstheme="minorBidi"/>
          <w:szCs w:val="22"/>
          <w:lang w:val="sk-SK"/>
        </w:rPr>
      </w:pPr>
    </w:p>
    <w:p w14:paraId="5599B03F" w14:textId="20152FF7" w:rsidR="00E57B24" w:rsidRPr="00062B29" w:rsidRDefault="007838A0" w:rsidP="00062B29">
      <w:pPr>
        <w:pStyle w:val="Odsekzoznamu"/>
        <w:numPr>
          <w:ilvl w:val="1"/>
          <w:numId w:val="18"/>
        </w:numPr>
        <w:spacing w:line="276" w:lineRule="auto"/>
        <w:ind w:left="567" w:hanging="567"/>
        <w:jc w:val="both"/>
        <w:rPr>
          <w:rFonts w:ascii="Book Antiqua" w:hAnsi="Book Antiqua" w:cstheme="minorBidi"/>
          <w:sz w:val="22"/>
          <w:szCs w:val="22"/>
          <w:lang w:val="sk-SK"/>
        </w:rPr>
      </w:pPr>
      <w:r w:rsidRPr="009F132D">
        <w:rPr>
          <w:rFonts w:ascii="Book Antiqua" w:hAnsi="Book Antiqua" w:cs="Arial"/>
          <w:sz w:val="22"/>
          <w:szCs w:val="22"/>
          <w:lang w:val="sk-SK"/>
        </w:rPr>
        <w:t>Prijímateľ</w:t>
      </w:r>
      <w:r>
        <w:rPr>
          <w:rFonts w:ascii="Book Antiqua" w:hAnsi="Book Antiqua" w:cs="Arial"/>
          <w:sz w:val="22"/>
          <w:szCs w:val="22"/>
          <w:lang w:val="sk-SK"/>
        </w:rPr>
        <w:t xml:space="preserve"> </w:t>
      </w:r>
      <w:r w:rsidR="000A42A8" w:rsidRPr="00062B29">
        <w:rPr>
          <w:rFonts w:ascii="Book Antiqua" w:hAnsi="Book Antiqua" w:cstheme="minorBidi"/>
          <w:sz w:val="22"/>
          <w:szCs w:val="22"/>
          <w:lang w:val="sk-SK"/>
        </w:rPr>
        <w:t xml:space="preserve">je </w:t>
      </w:r>
      <w:r w:rsidR="002D6269" w:rsidRPr="00062B29">
        <w:rPr>
          <w:rFonts w:ascii="Book Antiqua" w:hAnsi="Book Antiqua" w:cstheme="minorBidi"/>
          <w:sz w:val="22"/>
          <w:szCs w:val="22"/>
          <w:lang w:val="sk-SK"/>
        </w:rPr>
        <w:t>povinný zničiť všetky materiály obsahujúce Dôverné informácie</w:t>
      </w:r>
      <w:r w:rsidR="000A42A8" w:rsidRPr="00062B29">
        <w:rPr>
          <w:rFonts w:ascii="Book Antiqua" w:hAnsi="Book Antiqua" w:cstheme="minorBidi"/>
          <w:sz w:val="22"/>
          <w:szCs w:val="22"/>
          <w:lang w:val="sk-SK"/>
        </w:rPr>
        <w:t>, ak nastane niektorá z nasledujúcich skutočností</w:t>
      </w:r>
      <w:r w:rsidR="00E57B24" w:rsidRPr="00062B29">
        <w:rPr>
          <w:rFonts w:ascii="Book Antiqua" w:hAnsi="Book Antiqua" w:cstheme="minorBidi"/>
          <w:sz w:val="22"/>
          <w:szCs w:val="22"/>
          <w:lang w:val="sk-SK"/>
        </w:rPr>
        <w:t>:</w:t>
      </w:r>
    </w:p>
    <w:p w14:paraId="57257E69" w14:textId="65392787" w:rsidR="00233C40" w:rsidRPr="00062B29" w:rsidRDefault="00525AA7" w:rsidP="00062B29">
      <w:pPr>
        <w:pStyle w:val="Odsekzoznamu"/>
        <w:numPr>
          <w:ilvl w:val="2"/>
          <w:numId w:val="18"/>
        </w:numPr>
        <w:spacing w:line="276" w:lineRule="auto"/>
        <w:ind w:left="1134" w:hanging="567"/>
        <w:jc w:val="both"/>
        <w:rPr>
          <w:rFonts w:ascii="Book Antiqua" w:hAnsi="Book Antiqua" w:cstheme="minorBidi"/>
          <w:sz w:val="22"/>
          <w:szCs w:val="22"/>
          <w:lang w:val="sk-SK"/>
        </w:rPr>
      </w:pPr>
      <w:r w:rsidRPr="00062B29">
        <w:rPr>
          <w:rFonts w:ascii="Book Antiqua" w:hAnsi="Book Antiqua" w:cstheme="minorBidi"/>
          <w:sz w:val="22"/>
          <w:szCs w:val="22"/>
          <w:lang w:val="sk-SK"/>
        </w:rPr>
        <w:t xml:space="preserve">uplynie </w:t>
      </w:r>
      <w:r w:rsidR="003C7C4D">
        <w:rPr>
          <w:rFonts w:ascii="Book Antiqua" w:hAnsi="Book Antiqua" w:cstheme="minorBidi"/>
          <w:sz w:val="22"/>
          <w:szCs w:val="22"/>
          <w:lang w:val="sk-SK"/>
        </w:rPr>
        <w:t xml:space="preserve">deväť </w:t>
      </w:r>
      <w:r w:rsidR="00062248" w:rsidRPr="00062B29">
        <w:rPr>
          <w:rFonts w:ascii="Book Antiqua" w:hAnsi="Book Antiqua" w:cstheme="minorBidi"/>
          <w:sz w:val="22"/>
          <w:szCs w:val="22"/>
          <w:lang w:val="sk-SK"/>
        </w:rPr>
        <w:t>(</w:t>
      </w:r>
      <w:r w:rsidR="003C7C4D">
        <w:rPr>
          <w:rFonts w:ascii="Book Antiqua" w:hAnsi="Book Antiqua" w:cstheme="minorBidi"/>
          <w:sz w:val="22"/>
          <w:szCs w:val="22"/>
          <w:lang w:val="sk-SK"/>
        </w:rPr>
        <w:t>9</w:t>
      </w:r>
      <w:r w:rsidR="00062248" w:rsidRPr="00062B29">
        <w:rPr>
          <w:rFonts w:ascii="Book Antiqua" w:hAnsi="Book Antiqua" w:cstheme="minorBidi"/>
          <w:sz w:val="22"/>
          <w:szCs w:val="22"/>
          <w:lang w:val="sk-SK"/>
        </w:rPr>
        <w:t>) mesiacov odo dňa nadobudnutia účinnosti tejto Dohody</w:t>
      </w:r>
      <w:r w:rsidR="003C7C4D">
        <w:rPr>
          <w:rFonts w:ascii="Book Antiqua" w:hAnsi="Book Antiqua" w:cstheme="minorBidi"/>
          <w:sz w:val="22"/>
          <w:szCs w:val="22"/>
          <w:lang w:val="sk-SK"/>
        </w:rPr>
        <w:t xml:space="preserve"> a Prijímateľovi nevznikol osobitný právny titul pre nakladanie s Dôvernými informáciami</w:t>
      </w:r>
      <w:r w:rsidR="00062248" w:rsidRPr="00062B29">
        <w:rPr>
          <w:rFonts w:ascii="Book Antiqua" w:hAnsi="Book Antiqua" w:cstheme="minorBidi"/>
          <w:sz w:val="22"/>
          <w:szCs w:val="22"/>
          <w:lang w:val="sk-SK"/>
        </w:rPr>
        <w:t>;</w:t>
      </w:r>
      <w:r w:rsidR="00C23BBD" w:rsidRPr="00062B29">
        <w:rPr>
          <w:rFonts w:ascii="Book Antiqua" w:hAnsi="Book Antiqua" w:cstheme="minorBidi"/>
          <w:sz w:val="22"/>
          <w:szCs w:val="22"/>
          <w:lang w:val="sk-SK"/>
        </w:rPr>
        <w:t xml:space="preserve"> alebo</w:t>
      </w:r>
    </w:p>
    <w:p w14:paraId="3E3CBE71" w14:textId="478516E8" w:rsidR="00062248" w:rsidRPr="00062B29" w:rsidRDefault="00CE7307" w:rsidP="00062B29">
      <w:pPr>
        <w:pStyle w:val="Odsekzoznamu"/>
        <w:numPr>
          <w:ilvl w:val="2"/>
          <w:numId w:val="18"/>
        </w:numPr>
        <w:spacing w:line="276" w:lineRule="auto"/>
        <w:ind w:left="1134" w:hanging="567"/>
        <w:jc w:val="both"/>
        <w:rPr>
          <w:rFonts w:ascii="Book Antiqua" w:hAnsi="Book Antiqua" w:cstheme="minorBidi"/>
          <w:sz w:val="22"/>
          <w:szCs w:val="22"/>
          <w:lang w:val="sk-SK"/>
        </w:rPr>
      </w:pPr>
      <w:r>
        <w:rPr>
          <w:rFonts w:ascii="Book Antiqua" w:hAnsi="Book Antiqua" w:cstheme="minorBidi"/>
          <w:sz w:val="22"/>
          <w:szCs w:val="22"/>
          <w:lang w:val="sk-SK"/>
        </w:rPr>
        <w:t>Poskytovateľ</w:t>
      </w:r>
      <w:r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3D4321" w:rsidRPr="00062B29">
        <w:rPr>
          <w:rFonts w:ascii="Book Antiqua" w:hAnsi="Book Antiqua" w:cstheme="minorBidi"/>
          <w:sz w:val="22"/>
          <w:szCs w:val="22"/>
          <w:lang w:val="sk-SK"/>
        </w:rPr>
        <w:t xml:space="preserve">kedykoľvek </w:t>
      </w:r>
      <w:r w:rsidR="00062248" w:rsidRPr="00062B29">
        <w:rPr>
          <w:rFonts w:ascii="Book Antiqua" w:hAnsi="Book Antiqua" w:cstheme="minorBidi"/>
          <w:sz w:val="22"/>
          <w:szCs w:val="22"/>
          <w:lang w:val="sk-SK"/>
        </w:rPr>
        <w:t xml:space="preserve">písomne vyzve </w:t>
      </w:r>
      <w:r w:rsidR="007838A0" w:rsidRPr="009F132D">
        <w:rPr>
          <w:rFonts w:ascii="Book Antiqua" w:hAnsi="Book Antiqua" w:cs="Arial"/>
          <w:sz w:val="22"/>
          <w:szCs w:val="22"/>
          <w:lang w:val="sk-SK"/>
        </w:rPr>
        <w:t>Prijímateľa</w:t>
      </w:r>
      <w:r w:rsidR="007838A0" w:rsidRPr="009F132D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062248" w:rsidRPr="00062B29">
        <w:rPr>
          <w:rFonts w:ascii="Book Antiqua" w:hAnsi="Book Antiqua" w:cstheme="minorBidi"/>
          <w:sz w:val="22"/>
          <w:szCs w:val="22"/>
          <w:lang w:val="sk-SK"/>
        </w:rPr>
        <w:t xml:space="preserve">na </w:t>
      </w:r>
      <w:r w:rsidR="003D4321" w:rsidRPr="00062B29">
        <w:rPr>
          <w:rFonts w:ascii="Book Antiqua" w:hAnsi="Book Antiqua" w:cstheme="minorBidi"/>
          <w:sz w:val="22"/>
          <w:szCs w:val="22"/>
          <w:lang w:val="sk-SK"/>
        </w:rPr>
        <w:t>likvidáciu Dôverných informácií</w:t>
      </w:r>
      <w:r w:rsidR="003C7C4D">
        <w:rPr>
          <w:rFonts w:ascii="Book Antiqua" w:hAnsi="Book Antiqua" w:cstheme="minorBidi"/>
          <w:sz w:val="22"/>
          <w:szCs w:val="22"/>
          <w:lang w:val="sk-SK"/>
        </w:rPr>
        <w:t>, a to najmä v dôsledku zrušenia Súťaže</w:t>
      </w:r>
      <w:r w:rsidR="003D4321" w:rsidRPr="00062B29">
        <w:rPr>
          <w:rFonts w:ascii="Book Antiqua" w:hAnsi="Book Antiqua" w:cstheme="minorBidi"/>
          <w:sz w:val="22"/>
          <w:szCs w:val="22"/>
          <w:lang w:val="sk-SK"/>
        </w:rPr>
        <w:t>.</w:t>
      </w:r>
      <w:r w:rsidR="00062248"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</w:p>
    <w:p w14:paraId="4EA74A0A" w14:textId="77777777" w:rsidR="00233C40" w:rsidRPr="00062B29" w:rsidRDefault="00233C40" w:rsidP="00062B29">
      <w:pPr>
        <w:pStyle w:val="Odsekzoznamu"/>
        <w:spacing w:line="276" w:lineRule="auto"/>
        <w:ind w:left="567"/>
        <w:jc w:val="both"/>
        <w:rPr>
          <w:rFonts w:ascii="Book Antiqua" w:hAnsi="Book Antiqua" w:cstheme="minorBidi"/>
          <w:sz w:val="22"/>
          <w:szCs w:val="22"/>
          <w:lang w:val="sk-SK"/>
        </w:rPr>
      </w:pPr>
    </w:p>
    <w:p w14:paraId="23C30DE4" w14:textId="462CCD0E" w:rsidR="004B1087" w:rsidRPr="00062B29" w:rsidRDefault="007838A0" w:rsidP="00062B29">
      <w:pPr>
        <w:pStyle w:val="Odsekzoznamu"/>
        <w:numPr>
          <w:ilvl w:val="1"/>
          <w:numId w:val="18"/>
        </w:numPr>
        <w:spacing w:line="276" w:lineRule="auto"/>
        <w:ind w:left="567" w:hanging="567"/>
        <w:jc w:val="both"/>
        <w:rPr>
          <w:rFonts w:ascii="Book Antiqua" w:hAnsi="Book Antiqua" w:cstheme="minorBidi"/>
          <w:sz w:val="22"/>
          <w:szCs w:val="22"/>
          <w:lang w:val="sk-SK"/>
        </w:rPr>
      </w:pPr>
      <w:r w:rsidRPr="009F132D">
        <w:rPr>
          <w:rFonts w:ascii="Book Antiqua" w:hAnsi="Book Antiqua" w:cs="Arial"/>
          <w:sz w:val="22"/>
          <w:szCs w:val="22"/>
          <w:lang w:val="sk-SK"/>
        </w:rPr>
        <w:t>Prijímateľ</w:t>
      </w:r>
      <w:r>
        <w:rPr>
          <w:rFonts w:ascii="Book Antiqua" w:hAnsi="Book Antiqua" w:cs="Arial"/>
          <w:sz w:val="22"/>
          <w:szCs w:val="22"/>
          <w:lang w:val="sk-SK"/>
        </w:rPr>
        <w:t xml:space="preserve"> </w:t>
      </w:r>
      <w:r w:rsidR="00CE058E" w:rsidRPr="00062B29">
        <w:rPr>
          <w:rFonts w:ascii="Book Antiqua" w:hAnsi="Book Antiqua" w:cstheme="minorBidi"/>
          <w:sz w:val="22"/>
          <w:szCs w:val="22"/>
          <w:lang w:val="sk-SK"/>
        </w:rPr>
        <w:t xml:space="preserve">je </w:t>
      </w:r>
      <w:r w:rsidR="00414592" w:rsidRPr="00062B29">
        <w:rPr>
          <w:rFonts w:ascii="Book Antiqua" w:hAnsi="Book Antiqua" w:cstheme="minorBidi"/>
          <w:sz w:val="22"/>
          <w:szCs w:val="22"/>
          <w:lang w:val="sk-SK"/>
        </w:rPr>
        <w:t xml:space="preserve">v prípadoch podľa </w:t>
      </w:r>
      <w:r w:rsidR="00233C40" w:rsidRPr="00062B29">
        <w:rPr>
          <w:rFonts w:ascii="Book Antiqua" w:hAnsi="Book Antiqua" w:cstheme="minorBidi"/>
          <w:sz w:val="22"/>
          <w:szCs w:val="22"/>
          <w:lang w:val="sk-SK"/>
        </w:rPr>
        <w:t>čl.</w:t>
      </w:r>
      <w:r w:rsidR="00414592"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233C40" w:rsidRPr="00062B29">
        <w:rPr>
          <w:rFonts w:ascii="Book Antiqua" w:hAnsi="Book Antiqua" w:cstheme="minorBidi"/>
          <w:sz w:val="22"/>
          <w:szCs w:val="22"/>
          <w:lang w:val="sk-SK"/>
        </w:rPr>
        <w:t>3</w:t>
      </w:r>
      <w:r w:rsidR="00414592" w:rsidRPr="00062B29">
        <w:rPr>
          <w:rFonts w:ascii="Book Antiqua" w:hAnsi="Book Antiqua" w:cstheme="minorBidi"/>
          <w:sz w:val="22"/>
          <w:szCs w:val="22"/>
          <w:lang w:val="sk-SK"/>
        </w:rPr>
        <w:t>.</w:t>
      </w:r>
      <w:r w:rsidR="00EA4B93" w:rsidRPr="00062B29">
        <w:rPr>
          <w:rFonts w:ascii="Book Antiqua" w:hAnsi="Book Antiqua" w:cstheme="minorBidi"/>
          <w:sz w:val="22"/>
          <w:szCs w:val="22"/>
          <w:lang w:val="sk-SK"/>
        </w:rPr>
        <w:t>1</w:t>
      </w:r>
      <w:r w:rsidR="00414592"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233C40" w:rsidRPr="00062B29">
        <w:rPr>
          <w:rFonts w:ascii="Book Antiqua" w:hAnsi="Book Antiqua" w:cstheme="minorBidi"/>
          <w:sz w:val="22"/>
          <w:szCs w:val="22"/>
          <w:lang w:val="sk-SK"/>
        </w:rPr>
        <w:t>tejto</w:t>
      </w:r>
      <w:r w:rsidR="00414592" w:rsidRPr="00062B29">
        <w:rPr>
          <w:rFonts w:ascii="Book Antiqua" w:hAnsi="Book Antiqua" w:cstheme="minorBidi"/>
          <w:sz w:val="22"/>
          <w:szCs w:val="22"/>
          <w:lang w:val="sk-SK"/>
        </w:rPr>
        <w:t xml:space="preserve"> Dohody </w:t>
      </w:r>
      <w:r w:rsidR="00A0692C" w:rsidRPr="00062B29">
        <w:rPr>
          <w:rFonts w:ascii="Book Antiqua" w:hAnsi="Book Antiqua" w:cstheme="minorBidi"/>
          <w:sz w:val="22"/>
          <w:szCs w:val="22"/>
          <w:lang w:val="sk-SK"/>
        </w:rPr>
        <w:t>povinn</w:t>
      </w:r>
      <w:r w:rsidR="00CE058E" w:rsidRPr="00062B29">
        <w:rPr>
          <w:rFonts w:ascii="Book Antiqua" w:hAnsi="Book Antiqua" w:cstheme="minorBidi"/>
          <w:sz w:val="22"/>
          <w:szCs w:val="22"/>
          <w:lang w:val="sk-SK"/>
        </w:rPr>
        <w:t>ý</w:t>
      </w:r>
      <w:r w:rsidR="00A0692C"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EA4B93" w:rsidRPr="00062B29">
        <w:rPr>
          <w:rFonts w:ascii="Book Antiqua" w:hAnsi="Book Antiqua" w:cstheme="minorBidi"/>
          <w:sz w:val="22"/>
          <w:szCs w:val="22"/>
          <w:lang w:val="sk-SK"/>
        </w:rPr>
        <w:t>najmä</w:t>
      </w:r>
      <w:r w:rsidR="00366D4F" w:rsidRPr="00062B29">
        <w:rPr>
          <w:rFonts w:ascii="Book Antiqua" w:hAnsi="Book Antiqua" w:cstheme="minorBidi"/>
          <w:sz w:val="22"/>
          <w:szCs w:val="22"/>
          <w:lang w:val="sk-SK"/>
        </w:rPr>
        <w:t>, nie však výlučne,</w:t>
      </w:r>
      <w:r w:rsidR="00EA4B93"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A0692C" w:rsidRPr="00062B29">
        <w:rPr>
          <w:rFonts w:ascii="Book Antiqua" w:hAnsi="Book Antiqua" w:cstheme="minorBidi"/>
          <w:sz w:val="22"/>
          <w:szCs w:val="22"/>
          <w:lang w:val="sk-SK"/>
        </w:rPr>
        <w:t xml:space="preserve">vymazať všetky </w:t>
      </w:r>
      <w:r w:rsidR="00414592" w:rsidRPr="00062B29">
        <w:rPr>
          <w:rFonts w:ascii="Book Antiqua" w:hAnsi="Book Antiqua" w:cstheme="minorBidi"/>
          <w:sz w:val="22"/>
          <w:szCs w:val="22"/>
          <w:lang w:val="sk-SK"/>
        </w:rPr>
        <w:t>D</w:t>
      </w:r>
      <w:r w:rsidR="00A0692C" w:rsidRPr="00062B29">
        <w:rPr>
          <w:rFonts w:ascii="Book Antiqua" w:hAnsi="Book Antiqua" w:cstheme="minorBidi"/>
          <w:sz w:val="22"/>
          <w:szCs w:val="22"/>
          <w:lang w:val="sk-SK"/>
        </w:rPr>
        <w:t xml:space="preserve">ôverné informácie zo všetkých počítačov, dátových nosičov alebo iných zariadení, ktoré sú schopné uchovávať takéto informácie, a ktoré sú v držbe alebo pod kontrolou </w:t>
      </w:r>
      <w:r w:rsidRPr="009F132D">
        <w:rPr>
          <w:rFonts w:ascii="Book Antiqua" w:hAnsi="Book Antiqua" w:cs="Arial"/>
          <w:sz w:val="22"/>
          <w:szCs w:val="22"/>
          <w:lang w:val="sk-SK"/>
        </w:rPr>
        <w:t>Prijímateľa</w:t>
      </w:r>
      <w:r w:rsidR="00A0692C" w:rsidRPr="00062B29">
        <w:rPr>
          <w:rFonts w:ascii="Book Antiqua" w:hAnsi="Book Antiqua" w:cstheme="minorBidi"/>
          <w:sz w:val="22"/>
          <w:szCs w:val="22"/>
          <w:lang w:val="sk-SK"/>
        </w:rPr>
        <w:t xml:space="preserve">. </w:t>
      </w:r>
      <w:r w:rsidRPr="009F132D">
        <w:rPr>
          <w:rFonts w:ascii="Book Antiqua" w:hAnsi="Book Antiqua" w:cs="Arial"/>
          <w:sz w:val="22"/>
          <w:szCs w:val="22"/>
          <w:lang w:val="sk-SK"/>
        </w:rPr>
        <w:t>Prijímateľ</w:t>
      </w:r>
      <w:r>
        <w:rPr>
          <w:rFonts w:ascii="Book Antiqua" w:hAnsi="Book Antiqua" w:cs="Arial"/>
          <w:sz w:val="22"/>
          <w:szCs w:val="22"/>
          <w:lang w:val="sk-SK"/>
        </w:rPr>
        <w:t xml:space="preserve"> </w:t>
      </w:r>
      <w:r w:rsidR="00A0692C" w:rsidRPr="00062B29">
        <w:rPr>
          <w:rFonts w:ascii="Book Antiqua" w:hAnsi="Book Antiqua" w:cstheme="minorBidi"/>
          <w:sz w:val="22"/>
          <w:szCs w:val="22"/>
          <w:lang w:val="sk-SK"/>
        </w:rPr>
        <w:t>je taktiež povinn</w:t>
      </w:r>
      <w:r w:rsidR="0096142C" w:rsidRPr="00062B29">
        <w:rPr>
          <w:rFonts w:ascii="Book Antiqua" w:hAnsi="Book Antiqua" w:cstheme="minorBidi"/>
          <w:sz w:val="22"/>
          <w:szCs w:val="22"/>
          <w:lang w:val="sk-SK"/>
        </w:rPr>
        <w:t>ý</w:t>
      </w:r>
      <w:r w:rsidR="00A0692C" w:rsidRPr="00062B29">
        <w:rPr>
          <w:rFonts w:ascii="Book Antiqua" w:hAnsi="Book Antiqua" w:cstheme="minorBidi"/>
          <w:sz w:val="22"/>
          <w:szCs w:val="22"/>
          <w:lang w:val="sk-SK"/>
        </w:rPr>
        <w:t xml:space="preserve"> zabezpečiť, aby </w:t>
      </w:r>
      <w:r w:rsidR="00414592" w:rsidRPr="00062B29">
        <w:rPr>
          <w:rFonts w:ascii="Book Antiqua" w:hAnsi="Book Antiqua" w:cstheme="minorBidi"/>
          <w:sz w:val="22"/>
          <w:szCs w:val="22"/>
          <w:lang w:val="sk-SK"/>
        </w:rPr>
        <w:t>všetky O</w:t>
      </w:r>
      <w:r w:rsidR="00A0692C" w:rsidRPr="00062B29">
        <w:rPr>
          <w:rFonts w:ascii="Book Antiqua" w:hAnsi="Book Antiqua" w:cstheme="minorBidi"/>
          <w:sz w:val="22"/>
          <w:szCs w:val="22"/>
          <w:lang w:val="sk-SK"/>
        </w:rPr>
        <w:t xml:space="preserve">právnené osoby, ktorým boli </w:t>
      </w:r>
      <w:r w:rsidR="0096142C" w:rsidRPr="00062B29">
        <w:rPr>
          <w:rFonts w:ascii="Book Antiqua" w:hAnsi="Book Antiqua" w:cstheme="minorBidi"/>
          <w:sz w:val="22"/>
          <w:szCs w:val="22"/>
          <w:lang w:val="sk-SK"/>
        </w:rPr>
        <w:t>D</w:t>
      </w:r>
      <w:r w:rsidR="00A0692C" w:rsidRPr="00062B29">
        <w:rPr>
          <w:rFonts w:ascii="Book Antiqua" w:hAnsi="Book Antiqua" w:cstheme="minorBidi"/>
          <w:sz w:val="22"/>
          <w:szCs w:val="22"/>
          <w:lang w:val="sk-SK"/>
        </w:rPr>
        <w:t xml:space="preserve">ôverné informácie sprístupnené, urobili to isté. </w:t>
      </w:r>
    </w:p>
    <w:p w14:paraId="0CF89EA6" w14:textId="77777777" w:rsidR="004B1087" w:rsidRPr="00062B29" w:rsidRDefault="004B1087" w:rsidP="00062B29">
      <w:pPr>
        <w:pStyle w:val="Odsekzoznamu"/>
        <w:spacing w:line="276" w:lineRule="auto"/>
        <w:rPr>
          <w:rFonts w:ascii="Book Antiqua" w:hAnsi="Book Antiqua" w:cstheme="minorBidi"/>
          <w:sz w:val="22"/>
          <w:szCs w:val="22"/>
          <w:lang w:val="sk-SK"/>
        </w:rPr>
      </w:pPr>
    </w:p>
    <w:p w14:paraId="2DC9ED44" w14:textId="41CD6838" w:rsidR="00370729" w:rsidRPr="00062B29" w:rsidRDefault="007838A0" w:rsidP="00062B29">
      <w:pPr>
        <w:pStyle w:val="Odsekzoznamu"/>
        <w:numPr>
          <w:ilvl w:val="1"/>
          <w:numId w:val="18"/>
        </w:numPr>
        <w:spacing w:line="276" w:lineRule="auto"/>
        <w:ind w:left="567" w:hanging="567"/>
        <w:jc w:val="both"/>
        <w:rPr>
          <w:rFonts w:ascii="Book Antiqua" w:hAnsi="Book Antiqua" w:cstheme="minorBidi"/>
          <w:sz w:val="22"/>
          <w:szCs w:val="22"/>
          <w:lang w:val="sk-SK"/>
        </w:rPr>
      </w:pPr>
      <w:r w:rsidRPr="009F132D">
        <w:rPr>
          <w:rFonts w:ascii="Book Antiqua" w:hAnsi="Book Antiqua" w:cs="Arial"/>
          <w:sz w:val="22"/>
          <w:szCs w:val="22"/>
          <w:lang w:val="sk-SK"/>
        </w:rPr>
        <w:t>Prijímateľ</w:t>
      </w:r>
      <w:r>
        <w:rPr>
          <w:rFonts w:ascii="Book Antiqua" w:hAnsi="Book Antiqua" w:cs="Arial"/>
          <w:sz w:val="22"/>
          <w:szCs w:val="22"/>
          <w:lang w:val="sk-SK"/>
        </w:rPr>
        <w:t xml:space="preserve"> </w:t>
      </w:r>
      <w:r w:rsidR="00A0692C" w:rsidRPr="00062B29">
        <w:rPr>
          <w:rFonts w:ascii="Book Antiqua" w:hAnsi="Book Antiqua" w:cstheme="minorBidi"/>
          <w:sz w:val="22"/>
          <w:szCs w:val="22"/>
          <w:lang w:val="sk-SK"/>
        </w:rPr>
        <w:t xml:space="preserve">je </w:t>
      </w:r>
      <w:r w:rsidR="00414592" w:rsidRPr="00062B29">
        <w:rPr>
          <w:rFonts w:ascii="Book Antiqua" w:hAnsi="Book Antiqua" w:cstheme="minorBidi"/>
          <w:sz w:val="22"/>
          <w:szCs w:val="22"/>
          <w:lang w:val="sk-SK"/>
        </w:rPr>
        <w:t xml:space="preserve">kedykoľvek </w:t>
      </w:r>
      <w:r w:rsidR="00A0692C" w:rsidRPr="00062B29">
        <w:rPr>
          <w:rFonts w:ascii="Book Antiqua" w:hAnsi="Book Antiqua" w:cstheme="minorBidi"/>
          <w:sz w:val="22"/>
          <w:szCs w:val="22"/>
          <w:lang w:val="sk-SK"/>
        </w:rPr>
        <w:t xml:space="preserve">na požiadanie </w:t>
      </w:r>
      <w:r w:rsidR="00CE7307">
        <w:rPr>
          <w:rFonts w:ascii="Book Antiqua" w:hAnsi="Book Antiqua" w:cstheme="minorBidi"/>
          <w:sz w:val="22"/>
          <w:szCs w:val="22"/>
          <w:lang w:val="sk-SK"/>
        </w:rPr>
        <w:t>Poskytovateľa</w:t>
      </w:r>
      <w:r w:rsidR="00CE7307"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EA4B93" w:rsidRPr="00062B29">
        <w:rPr>
          <w:rFonts w:ascii="Book Antiqua" w:hAnsi="Book Antiqua" w:cstheme="minorBidi"/>
          <w:sz w:val="22"/>
          <w:szCs w:val="22"/>
          <w:lang w:val="sk-SK"/>
        </w:rPr>
        <w:t xml:space="preserve">povinný bezodkladne </w:t>
      </w:r>
      <w:r w:rsidR="00A0692C" w:rsidRPr="00062B29">
        <w:rPr>
          <w:rFonts w:ascii="Book Antiqua" w:hAnsi="Book Antiqua" w:cstheme="minorBidi"/>
          <w:sz w:val="22"/>
          <w:szCs w:val="22"/>
          <w:lang w:val="sk-SK"/>
        </w:rPr>
        <w:t xml:space="preserve">vydať </w:t>
      </w:r>
      <w:r w:rsidR="00CE7307">
        <w:rPr>
          <w:rFonts w:ascii="Book Antiqua" w:hAnsi="Book Antiqua" w:cstheme="minorBidi"/>
          <w:sz w:val="22"/>
          <w:szCs w:val="22"/>
          <w:lang w:val="sk-SK"/>
        </w:rPr>
        <w:t>Poskytovateľovi</w:t>
      </w:r>
      <w:r w:rsidR="00CE7307"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A0692C" w:rsidRPr="00062B29">
        <w:rPr>
          <w:rFonts w:ascii="Book Antiqua" w:hAnsi="Book Antiqua" w:cstheme="minorBidi"/>
          <w:sz w:val="22"/>
          <w:szCs w:val="22"/>
          <w:lang w:val="sk-SK"/>
        </w:rPr>
        <w:t>písomné potvrdenie podpísané štatutár</w:t>
      </w:r>
      <w:r w:rsidR="00366D4F" w:rsidRPr="00062B29">
        <w:rPr>
          <w:rFonts w:ascii="Book Antiqua" w:hAnsi="Book Antiqua" w:cstheme="minorBidi"/>
          <w:sz w:val="22"/>
          <w:szCs w:val="22"/>
          <w:lang w:val="sk-SK"/>
        </w:rPr>
        <w:t xml:space="preserve">nym </w:t>
      </w:r>
      <w:r w:rsidR="00477BEF" w:rsidRPr="00062B29">
        <w:rPr>
          <w:rFonts w:ascii="Book Antiqua" w:hAnsi="Book Antiqua" w:cstheme="minorBidi"/>
          <w:sz w:val="22"/>
          <w:szCs w:val="22"/>
          <w:lang w:val="sk-SK"/>
        </w:rPr>
        <w:t>orgánom</w:t>
      </w:r>
      <w:r w:rsidR="00A0692C"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Pr="009F132D">
        <w:rPr>
          <w:rFonts w:ascii="Book Antiqua" w:hAnsi="Book Antiqua" w:cs="Arial"/>
          <w:sz w:val="22"/>
          <w:szCs w:val="22"/>
          <w:lang w:val="sk-SK"/>
        </w:rPr>
        <w:t>Prijímateľa</w:t>
      </w:r>
      <w:r w:rsidR="00A0692C" w:rsidRPr="00062B29">
        <w:rPr>
          <w:rFonts w:ascii="Book Antiqua" w:hAnsi="Book Antiqua" w:cstheme="minorBidi"/>
          <w:sz w:val="22"/>
          <w:szCs w:val="22"/>
          <w:lang w:val="sk-SK"/>
        </w:rPr>
        <w:t xml:space="preserve">, ktorým potvrdí, že došlo k splneniu </w:t>
      </w:r>
      <w:r w:rsidR="004B1087" w:rsidRPr="00062B29">
        <w:rPr>
          <w:rFonts w:ascii="Book Antiqua" w:hAnsi="Book Antiqua" w:cstheme="minorBidi"/>
          <w:sz w:val="22"/>
          <w:szCs w:val="22"/>
          <w:lang w:val="sk-SK"/>
        </w:rPr>
        <w:t xml:space="preserve">jeho </w:t>
      </w:r>
      <w:r w:rsidR="00A0692C" w:rsidRPr="00062B29">
        <w:rPr>
          <w:rFonts w:ascii="Book Antiqua" w:hAnsi="Book Antiqua" w:cstheme="minorBidi"/>
          <w:sz w:val="22"/>
          <w:szCs w:val="22"/>
          <w:lang w:val="sk-SK"/>
        </w:rPr>
        <w:t>povinnost</w:t>
      </w:r>
      <w:r w:rsidR="00EA4B93" w:rsidRPr="00062B29">
        <w:rPr>
          <w:rFonts w:ascii="Book Antiqua" w:hAnsi="Book Antiqua" w:cstheme="minorBidi"/>
          <w:sz w:val="22"/>
          <w:szCs w:val="22"/>
          <w:lang w:val="sk-SK"/>
        </w:rPr>
        <w:t xml:space="preserve">í </w:t>
      </w:r>
      <w:r w:rsidR="00A0692C" w:rsidRPr="00062B29">
        <w:rPr>
          <w:rFonts w:ascii="Book Antiqua" w:hAnsi="Book Antiqua" w:cstheme="minorBidi"/>
          <w:sz w:val="22"/>
          <w:szCs w:val="22"/>
          <w:lang w:val="sk-SK"/>
        </w:rPr>
        <w:t xml:space="preserve">podľa tohto </w:t>
      </w:r>
      <w:r w:rsidR="0096142C" w:rsidRPr="00062B29">
        <w:rPr>
          <w:rFonts w:ascii="Book Antiqua" w:hAnsi="Book Antiqua" w:cstheme="minorBidi"/>
          <w:sz w:val="22"/>
          <w:szCs w:val="22"/>
          <w:lang w:val="sk-SK"/>
        </w:rPr>
        <w:t>čl</w:t>
      </w:r>
      <w:r w:rsidR="004251D2" w:rsidRPr="00062B29">
        <w:rPr>
          <w:rFonts w:ascii="Book Antiqua" w:hAnsi="Book Antiqua" w:cstheme="minorBidi"/>
          <w:sz w:val="22"/>
          <w:szCs w:val="22"/>
          <w:lang w:val="sk-SK"/>
        </w:rPr>
        <w:t>ánku</w:t>
      </w:r>
      <w:r w:rsidR="0096142C"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4B1087" w:rsidRPr="00062B29">
        <w:rPr>
          <w:rFonts w:ascii="Book Antiqua" w:hAnsi="Book Antiqua" w:cstheme="minorBidi"/>
          <w:sz w:val="22"/>
          <w:szCs w:val="22"/>
          <w:lang w:val="sk-SK"/>
        </w:rPr>
        <w:t xml:space="preserve">3 </w:t>
      </w:r>
      <w:r w:rsidR="006828A6" w:rsidRPr="00062B29">
        <w:rPr>
          <w:rFonts w:ascii="Book Antiqua" w:hAnsi="Book Antiqua" w:cstheme="minorBidi"/>
          <w:sz w:val="22"/>
          <w:szCs w:val="22"/>
          <w:lang w:val="sk-SK"/>
        </w:rPr>
        <w:t>Dohod</w:t>
      </w:r>
      <w:r w:rsidR="00A0692C" w:rsidRPr="00062B29">
        <w:rPr>
          <w:rFonts w:ascii="Book Antiqua" w:hAnsi="Book Antiqua" w:cstheme="minorBidi"/>
          <w:sz w:val="22"/>
          <w:szCs w:val="22"/>
          <w:lang w:val="sk-SK"/>
        </w:rPr>
        <w:t xml:space="preserve">y, </w:t>
      </w:r>
      <w:r w:rsidR="00EA4B93" w:rsidRPr="00062B29">
        <w:rPr>
          <w:rFonts w:ascii="Book Antiqua" w:hAnsi="Book Antiqua" w:cstheme="minorBidi"/>
          <w:sz w:val="22"/>
          <w:szCs w:val="22"/>
          <w:lang w:val="sk-SK"/>
        </w:rPr>
        <w:t>a to aj zo strany Oprávnených osôb</w:t>
      </w:r>
      <w:r w:rsidR="009A78E7" w:rsidRPr="00062B29">
        <w:rPr>
          <w:rFonts w:ascii="Book Antiqua" w:hAnsi="Book Antiqua" w:cstheme="minorBidi"/>
          <w:sz w:val="22"/>
          <w:szCs w:val="22"/>
          <w:lang w:val="sk-SK"/>
        </w:rPr>
        <w:t>.</w:t>
      </w:r>
      <w:r w:rsidR="00A0692C"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</w:p>
    <w:p w14:paraId="21844098" w14:textId="77777777" w:rsidR="00640673" w:rsidRPr="00062B29" w:rsidRDefault="00640673" w:rsidP="00062B29">
      <w:pPr>
        <w:pStyle w:val="Odsekzoznamu"/>
        <w:spacing w:line="276" w:lineRule="auto"/>
        <w:rPr>
          <w:rFonts w:ascii="Book Antiqua" w:hAnsi="Book Antiqua" w:cstheme="minorBidi"/>
          <w:sz w:val="22"/>
          <w:szCs w:val="22"/>
          <w:lang w:val="sk-SK"/>
        </w:rPr>
      </w:pPr>
    </w:p>
    <w:p w14:paraId="75B45094" w14:textId="77777777" w:rsidR="00640673" w:rsidRPr="00062B29" w:rsidRDefault="00640673" w:rsidP="00062B29">
      <w:pPr>
        <w:spacing w:line="276" w:lineRule="auto"/>
        <w:jc w:val="both"/>
        <w:rPr>
          <w:rFonts w:ascii="Book Antiqua" w:hAnsi="Book Antiqua" w:cstheme="minorBidi"/>
          <w:szCs w:val="22"/>
          <w:lang w:val="sk-SK"/>
        </w:rPr>
      </w:pPr>
    </w:p>
    <w:p w14:paraId="697D0F95" w14:textId="231DEFD1" w:rsidR="00996320" w:rsidRPr="00062B29" w:rsidRDefault="00996320" w:rsidP="00062B29">
      <w:pPr>
        <w:pStyle w:val="Style19"/>
        <w:numPr>
          <w:ilvl w:val="0"/>
          <w:numId w:val="18"/>
        </w:numPr>
        <w:spacing w:line="276" w:lineRule="auto"/>
        <w:ind w:left="567" w:hanging="567"/>
        <w:rPr>
          <w:rFonts w:ascii="Book Antiqua" w:hAnsi="Book Antiqua" w:cstheme="minorBidi"/>
          <w:sz w:val="22"/>
          <w:szCs w:val="22"/>
        </w:rPr>
      </w:pPr>
      <w:r w:rsidRPr="00062B29">
        <w:rPr>
          <w:rFonts w:ascii="Book Antiqua" w:hAnsi="Book Antiqua" w:cstheme="minorBidi"/>
          <w:b/>
          <w:caps/>
          <w:sz w:val="22"/>
          <w:szCs w:val="22"/>
        </w:rPr>
        <w:t xml:space="preserve">Porušenie povinností </w:t>
      </w:r>
      <w:r w:rsidR="00696A0D">
        <w:rPr>
          <w:rFonts w:ascii="Book Antiqua" w:hAnsi="Book Antiqua" w:cstheme="minorBidi"/>
          <w:b/>
          <w:caps/>
          <w:sz w:val="22"/>
          <w:szCs w:val="22"/>
        </w:rPr>
        <w:t>prijímateľa</w:t>
      </w:r>
    </w:p>
    <w:p w14:paraId="3384458F" w14:textId="77777777" w:rsidR="00047242" w:rsidRPr="00062B29" w:rsidRDefault="00047242" w:rsidP="00696A0D">
      <w:pPr>
        <w:pStyle w:val="Zarkazkladnhotextu3"/>
        <w:spacing w:line="276" w:lineRule="auto"/>
        <w:ind w:left="0" w:firstLine="0"/>
        <w:rPr>
          <w:rFonts w:ascii="Book Antiqua" w:hAnsi="Book Antiqua" w:cstheme="minorBidi"/>
          <w:sz w:val="22"/>
          <w:szCs w:val="22"/>
          <w:lang w:val="sk-SK"/>
        </w:rPr>
      </w:pPr>
    </w:p>
    <w:p w14:paraId="043C5FEE" w14:textId="7D99DE7D" w:rsidR="00BE6083" w:rsidRPr="00062B29" w:rsidRDefault="00696A0D" w:rsidP="00062B29">
      <w:pPr>
        <w:pStyle w:val="Zarkazkladnhotextu3"/>
        <w:numPr>
          <w:ilvl w:val="1"/>
          <w:numId w:val="18"/>
        </w:numPr>
        <w:spacing w:line="276" w:lineRule="auto"/>
        <w:ind w:left="567" w:hanging="567"/>
        <w:rPr>
          <w:rFonts w:ascii="Book Antiqua" w:hAnsi="Book Antiqua" w:cstheme="minorBidi"/>
          <w:sz w:val="22"/>
          <w:szCs w:val="22"/>
          <w:lang w:val="sk-SK"/>
        </w:rPr>
      </w:pPr>
      <w:r w:rsidRPr="009F132D">
        <w:rPr>
          <w:rFonts w:ascii="Book Antiqua" w:hAnsi="Book Antiqua" w:cs="Arial"/>
          <w:sz w:val="22"/>
          <w:szCs w:val="22"/>
          <w:lang w:val="sk-SK"/>
        </w:rPr>
        <w:t>Prijímateľ</w:t>
      </w:r>
      <w:r>
        <w:rPr>
          <w:rFonts w:ascii="Book Antiqua" w:hAnsi="Book Antiqua" w:cs="Arial"/>
          <w:sz w:val="22"/>
          <w:szCs w:val="22"/>
          <w:lang w:val="sk-SK"/>
        </w:rPr>
        <w:t xml:space="preserve"> </w:t>
      </w:r>
      <w:r w:rsidR="00047242" w:rsidRPr="00062B29">
        <w:rPr>
          <w:rFonts w:ascii="Book Antiqua" w:hAnsi="Book Antiqua" w:cstheme="minorBidi"/>
          <w:sz w:val="22"/>
          <w:szCs w:val="22"/>
          <w:lang w:val="sk-SK"/>
        </w:rPr>
        <w:t>je povinn</w:t>
      </w:r>
      <w:r w:rsidR="004C5E96" w:rsidRPr="00062B29">
        <w:rPr>
          <w:rFonts w:ascii="Book Antiqua" w:hAnsi="Book Antiqua" w:cstheme="minorBidi"/>
          <w:sz w:val="22"/>
          <w:szCs w:val="22"/>
          <w:lang w:val="sk-SK"/>
        </w:rPr>
        <w:t>ý</w:t>
      </w:r>
      <w:r w:rsidR="00047242" w:rsidRPr="00062B29">
        <w:rPr>
          <w:rFonts w:ascii="Book Antiqua" w:hAnsi="Book Antiqua" w:cstheme="minorBidi"/>
          <w:sz w:val="22"/>
          <w:szCs w:val="22"/>
          <w:lang w:val="sk-SK"/>
        </w:rPr>
        <w:t xml:space="preserve"> oznámiť </w:t>
      </w:r>
      <w:r w:rsidR="00CE7307">
        <w:rPr>
          <w:rFonts w:ascii="Book Antiqua" w:hAnsi="Book Antiqua" w:cstheme="minorBidi"/>
          <w:sz w:val="22"/>
          <w:szCs w:val="22"/>
          <w:lang w:val="sk-SK"/>
        </w:rPr>
        <w:t>Poskytovateľovi</w:t>
      </w:r>
      <w:r w:rsidR="00CE7307"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047242" w:rsidRPr="00062B29">
        <w:rPr>
          <w:rFonts w:ascii="Book Antiqua" w:hAnsi="Book Antiqua" w:cstheme="minorBidi"/>
          <w:sz w:val="22"/>
          <w:szCs w:val="22"/>
          <w:lang w:val="sk-SK"/>
        </w:rPr>
        <w:t xml:space="preserve">každú neoprávnenú manipuláciu s </w:t>
      </w:r>
      <w:r w:rsidR="004C5E96" w:rsidRPr="00062B29">
        <w:rPr>
          <w:rFonts w:ascii="Book Antiqua" w:hAnsi="Book Antiqua" w:cstheme="minorBidi"/>
          <w:sz w:val="22"/>
          <w:szCs w:val="22"/>
          <w:lang w:val="sk-SK"/>
        </w:rPr>
        <w:t>D</w:t>
      </w:r>
      <w:r w:rsidR="00047242" w:rsidRPr="00062B29">
        <w:rPr>
          <w:rFonts w:ascii="Book Antiqua" w:hAnsi="Book Antiqua" w:cstheme="minorBidi"/>
          <w:sz w:val="22"/>
          <w:szCs w:val="22"/>
          <w:lang w:val="sk-SK"/>
        </w:rPr>
        <w:t xml:space="preserve">ôvernými informáciami na svojej strane alebo na strane inej osoby ihneď potom, ako </w:t>
      </w:r>
      <w:r w:rsidR="00047242" w:rsidRPr="00062B29">
        <w:rPr>
          <w:rFonts w:ascii="Book Antiqua" w:hAnsi="Book Antiqua" w:cstheme="minorBidi"/>
          <w:sz w:val="22"/>
          <w:szCs w:val="22"/>
          <w:lang w:val="sk-SK"/>
        </w:rPr>
        <w:lastRenderedPageBreak/>
        <w:t>túto skutočnosť zistí</w:t>
      </w:r>
      <w:r w:rsidR="00BE6083" w:rsidRPr="00062B29">
        <w:rPr>
          <w:rFonts w:ascii="Book Antiqua" w:hAnsi="Book Antiqua" w:cstheme="minorBidi"/>
          <w:sz w:val="22"/>
          <w:szCs w:val="22"/>
          <w:lang w:val="sk-SK"/>
        </w:rPr>
        <w:t>,</w:t>
      </w:r>
      <w:r w:rsidR="00047242" w:rsidRPr="00062B29">
        <w:rPr>
          <w:rFonts w:ascii="Book Antiqua" w:hAnsi="Book Antiqua" w:cstheme="minorBidi"/>
          <w:sz w:val="22"/>
          <w:szCs w:val="22"/>
          <w:lang w:val="sk-SK"/>
        </w:rPr>
        <w:t xml:space="preserve"> a zaväzuje sa vyvinúť v spolupráci s</w:t>
      </w:r>
      <w:r w:rsidR="00BE6083" w:rsidRPr="00062B29">
        <w:rPr>
          <w:rFonts w:ascii="Book Antiqua" w:hAnsi="Book Antiqua" w:cstheme="minorBidi"/>
          <w:sz w:val="22"/>
          <w:szCs w:val="22"/>
          <w:lang w:val="sk-SK"/>
        </w:rPr>
        <w:t> </w:t>
      </w:r>
      <w:r w:rsidR="00CE7307">
        <w:rPr>
          <w:rFonts w:ascii="Book Antiqua" w:hAnsi="Book Antiqua" w:cstheme="minorBidi"/>
          <w:sz w:val="22"/>
          <w:szCs w:val="22"/>
          <w:lang w:val="sk-SK"/>
        </w:rPr>
        <w:t>Poskytovateľom</w:t>
      </w:r>
      <w:r w:rsidR="00CE7307"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047242" w:rsidRPr="00062B29">
        <w:rPr>
          <w:rFonts w:ascii="Book Antiqua" w:hAnsi="Book Antiqua" w:cstheme="minorBidi"/>
          <w:sz w:val="22"/>
          <w:szCs w:val="22"/>
          <w:lang w:val="sk-SK"/>
        </w:rPr>
        <w:t xml:space="preserve">maximálne úsilie na to, aby sa odstránili následky takejto neoprávnenej manipulácie, aby sa zabránilo ďalšej neoprávnenej manipulácii a tiež sa zabezpečili a obnovili všetky opatrenia potrebné na ochranu </w:t>
      </w:r>
      <w:r w:rsidR="004C5E96" w:rsidRPr="00062B29">
        <w:rPr>
          <w:rFonts w:ascii="Book Antiqua" w:hAnsi="Book Antiqua" w:cstheme="minorBidi"/>
          <w:sz w:val="22"/>
          <w:szCs w:val="22"/>
          <w:lang w:val="sk-SK"/>
        </w:rPr>
        <w:t>D</w:t>
      </w:r>
      <w:r w:rsidR="00047242" w:rsidRPr="00062B29">
        <w:rPr>
          <w:rFonts w:ascii="Book Antiqua" w:hAnsi="Book Antiqua" w:cstheme="minorBidi"/>
          <w:sz w:val="22"/>
          <w:szCs w:val="22"/>
          <w:lang w:val="sk-SK"/>
        </w:rPr>
        <w:t xml:space="preserve">ôverných informácií v zmysle tejto </w:t>
      </w:r>
      <w:r w:rsidR="006828A6" w:rsidRPr="00062B29">
        <w:rPr>
          <w:rFonts w:ascii="Book Antiqua" w:hAnsi="Book Antiqua" w:cstheme="minorBidi"/>
          <w:sz w:val="22"/>
          <w:szCs w:val="22"/>
          <w:lang w:val="sk-SK"/>
        </w:rPr>
        <w:t>Dohod</w:t>
      </w:r>
      <w:r w:rsidR="00047242" w:rsidRPr="00062B29">
        <w:rPr>
          <w:rFonts w:ascii="Book Antiqua" w:hAnsi="Book Antiqua" w:cstheme="minorBidi"/>
          <w:sz w:val="22"/>
          <w:szCs w:val="22"/>
          <w:lang w:val="sk-SK"/>
        </w:rPr>
        <w:t xml:space="preserve">y. </w:t>
      </w:r>
    </w:p>
    <w:p w14:paraId="7233B0AC" w14:textId="77777777" w:rsidR="00BE6083" w:rsidRPr="00062B29" w:rsidRDefault="00BE6083" w:rsidP="00062B29">
      <w:pPr>
        <w:pStyle w:val="Zarkazkladnhotextu3"/>
        <w:spacing w:line="276" w:lineRule="auto"/>
        <w:ind w:left="567" w:firstLine="0"/>
        <w:rPr>
          <w:rFonts w:ascii="Book Antiqua" w:hAnsi="Book Antiqua" w:cstheme="minorBidi"/>
          <w:sz w:val="22"/>
          <w:szCs w:val="22"/>
          <w:lang w:val="sk-SK"/>
        </w:rPr>
      </w:pPr>
    </w:p>
    <w:p w14:paraId="7D02EBF4" w14:textId="0F5077B1" w:rsidR="00B041C2" w:rsidRPr="004D2C1B" w:rsidRDefault="00696A0D" w:rsidP="004D2C1B">
      <w:pPr>
        <w:pStyle w:val="Zarkazkladnhotextu3"/>
        <w:numPr>
          <w:ilvl w:val="1"/>
          <w:numId w:val="18"/>
        </w:numPr>
        <w:spacing w:line="276" w:lineRule="auto"/>
        <w:ind w:left="567" w:hanging="567"/>
        <w:rPr>
          <w:rFonts w:ascii="Book Antiqua" w:hAnsi="Book Antiqua" w:cstheme="minorBidi"/>
          <w:sz w:val="22"/>
          <w:szCs w:val="22"/>
          <w:lang w:val="sk-SK"/>
        </w:rPr>
      </w:pPr>
      <w:r w:rsidRPr="009F132D">
        <w:rPr>
          <w:rFonts w:ascii="Book Antiqua" w:hAnsi="Book Antiqua" w:cs="Arial"/>
          <w:sz w:val="22"/>
          <w:szCs w:val="22"/>
          <w:lang w:val="sk-SK"/>
        </w:rPr>
        <w:t>Prijímateľ</w:t>
      </w:r>
      <w:r>
        <w:rPr>
          <w:rFonts w:ascii="Book Antiqua" w:hAnsi="Book Antiqua" w:cs="Arial"/>
          <w:sz w:val="22"/>
          <w:szCs w:val="22"/>
          <w:lang w:val="sk-SK"/>
        </w:rPr>
        <w:t xml:space="preserve"> </w:t>
      </w:r>
      <w:r w:rsidR="00047242" w:rsidRPr="00062B29">
        <w:rPr>
          <w:rFonts w:ascii="Book Antiqua" w:hAnsi="Book Antiqua" w:cstheme="minorBidi"/>
          <w:sz w:val="22"/>
          <w:szCs w:val="22"/>
          <w:lang w:val="sk-SK"/>
        </w:rPr>
        <w:t>je povinn</w:t>
      </w:r>
      <w:r w:rsidR="004C5E96" w:rsidRPr="00062B29">
        <w:rPr>
          <w:rFonts w:ascii="Book Antiqua" w:hAnsi="Book Antiqua" w:cstheme="minorBidi"/>
          <w:sz w:val="22"/>
          <w:szCs w:val="22"/>
          <w:lang w:val="sk-SK"/>
        </w:rPr>
        <w:t>ý</w:t>
      </w:r>
      <w:r w:rsidR="00047242" w:rsidRPr="00062B29">
        <w:rPr>
          <w:rFonts w:ascii="Book Antiqua" w:hAnsi="Book Antiqua" w:cstheme="minorBidi"/>
          <w:sz w:val="22"/>
          <w:szCs w:val="22"/>
          <w:lang w:val="sk-SK"/>
        </w:rPr>
        <w:t xml:space="preserve"> odstrániť, resp. v maximálnej možnej miere minimalizovať následky porušenia povinností mlčanlivosti, utajenia alebo ochrany </w:t>
      </w:r>
      <w:r w:rsidR="004C5E96" w:rsidRPr="00062B29">
        <w:rPr>
          <w:rFonts w:ascii="Book Antiqua" w:hAnsi="Book Antiqua" w:cstheme="minorBidi"/>
          <w:sz w:val="22"/>
          <w:szCs w:val="22"/>
          <w:lang w:val="sk-SK"/>
        </w:rPr>
        <w:t>Dô</w:t>
      </w:r>
      <w:r w:rsidR="00047242" w:rsidRPr="00062B29">
        <w:rPr>
          <w:rFonts w:ascii="Book Antiqua" w:hAnsi="Book Antiqua" w:cstheme="minorBidi"/>
          <w:sz w:val="22"/>
          <w:szCs w:val="22"/>
          <w:lang w:val="sk-SK"/>
        </w:rPr>
        <w:t>verných informácií bez zbytočného odkladu potom, čo sa o porušení dozv</w:t>
      </w:r>
      <w:r w:rsidR="00BE6083" w:rsidRPr="00062B29">
        <w:rPr>
          <w:rFonts w:ascii="Book Antiqua" w:hAnsi="Book Antiqua" w:cstheme="minorBidi"/>
          <w:sz w:val="22"/>
          <w:szCs w:val="22"/>
          <w:lang w:val="sk-SK"/>
        </w:rPr>
        <w:t>ie</w:t>
      </w:r>
      <w:r w:rsidR="00047242" w:rsidRPr="00062B29">
        <w:rPr>
          <w:rFonts w:ascii="Book Antiqua" w:hAnsi="Book Antiqua" w:cstheme="minorBidi"/>
          <w:sz w:val="22"/>
          <w:szCs w:val="22"/>
          <w:lang w:val="sk-SK"/>
        </w:rPr>
        <w:t>.</w:t>
      </w:r>
    </w:p>
    <w:p w14:paraId="7C4ECBFD" w14:textId="77777777" w:rsidR="00370729" w:rsidRPr="00062B29" w:rsidRDefault="00370729" w:rsidP="00062B29">
      <w:pPr>
        <w:pStyle w:val="Zarkazkladnhotextu3"/>
        <w:spacing w:line="276" w:lineRule="auto"/>
        <w:ind w:left="0" w:firstLine="0"/>
        <w:jc w:val="center"/>
        <w:rPr>
          <w:rFonts w:ascii="Book Antiqua" w:hAnsi="Book Antiqua" w:cstheme="minorBidi"/>
          <w:b/>
          <w:sz w:val="22"/>
          <w:szCs w:val="22"/>
          <w:lang w:val="sk-SK"/>
        </w:rPr>
      </w:pPr>
    </w:p>
    <w:p w14:paraId="1ACF87D7" w14:textId="231D1970" w:rsidR="004251D2" w:rsidRPr="00062B29" w:rsidRDefault="004251D2" w:rsidP="00062B29">
      <w:pPr>
        <w:pStyle w:val="Zarkazkladnhotextu3"/>
        <w:numPr>
          <w:ilvl w:val="0"/>
          <w:numId w:val="10"/>
        </w:numPr>
        <w:spacing w:line="276" w:lineRule="auto"/>
        <w:ind w:left="567" w:hanging="567"/>
        <w:rPr>
          <w:rFonts w:ascii="Book Antiqua" w:hAnsi="Book Antiqua" w:cstheme="minorBidi"/>
          <w:b/>
          <w:sz w:val="22"/>
          <w:szCs w:val="22"/>
          <w:lang w:val="sk-SK"/>
        </w:rPr>
      </w:pPr>
      <w:r w:rsidRPr="00062B29">
        <w:rPr>
          <w:rFonts w:ascii="Book Antiqua" w:hAnsi="Book Antiqua" w:cstheme="minorBidi"/>
          <w:b/>
          <w:sz w:val="22"/>
          <w:szCs w:val="22"/>
          <w:lang w:val="sk-SK"/>
        </w:rPr>
        <w:t>ROZHODNÉ PRÁVO A RIEŠENIE SPOROV</w:t>
      </w:r>
    </w:p>
    <w:p w14:paraId="2A323456" w14:textId="77777777" w:rsidR="004251D2" w:rsidRPr="00062B29" w:rsidRDefault="004251D2" w:rsidP="00062B29">
      <w:pPr>
        <w:pStyle w:val="Odsekzoznamu"/>
        <w:spacing w:line="276" w:lineRule="auto"/>
        <w:rPr>
          <w:rFonts w:ascii="Book Antiqua" w:hAnsi="Book Antiqua" w:cstheme="minorBidi"/>
          <w:sz w:val="22"/>
          <w:szCs w:val="22"/>
          <w:lang w:val="sk-SK"/>
        </w:rPr>
      </w:pPr>
    </w:p>
    <w:p w14:paraId="0CA0B67B" w14:textId="54C03379" w:rsidR="004251D2" w:rsidRPr="00062B29" w:rsidRDefault="004251D2" w:rsidP="00062B29">
      <w:pPr>
        <w:pStyle w:val="Zarkazkladnhotextu3"/>
        <w:numPr>
          <w:ilvl w:val="1"/>
          <w:numId w:val="10"/>
        </w:numPr>
        <w:spacing w:line="276" w:lineRule="auto"/>
        <w:ind w:left="567" w:hanging="567"/>
        <w:rPr>
          <w:rFonts w:ascii="Book Antiqua" w:hAnsi="Book Antiqua" w:cstheme="minorBidi"/>
          <w:sz w:val="22"/>
          <w:szCs w:val="22"/>
          <w:lang w:val="sk-SK"/>
        </w:rPr>
      </w:pPr>
      <w:r w:rsidRPr="00062B29">
        <w:rPr>
          <w:rFonts w:ascii="Book Antiqua" w:hAnsi="Book Antiqua" w:cstheme="minorBidi"/>
          <w:sz w:val="22"/>
          <w:szCs w:val="22"/>
          <w:lang w:val="sk-SK"/>
        </w:rPr>
        <w:t xml:space="preserve">Zmluvné strany sa dohodli, že na vzťahy výslovne neupravené touto Dohodou sa vzťahujú všeobecne záväzné právne predpisy platné a účinné na území Slovenskej republiky. </w:t>
      </w:r>
    </w:p>
    <w:p w14:paraId="6EFB3690" w14:textId="77777777" w:rsidR="004251D2" w:rsidRPr="00062B29" w:rsidRDefault="004251D2" w:rsidP="00062B29">
      <w:pPr>
        <w:pStyle w:val="Zarkazkladnhotextu3"/>
        <w:spacing w:line="276" w:lineRule="auto"/>
        <w:ind w:left="567" w:firstLine="0"/>
        <w:rPr>
          <w:rFonts w:ascii="Book Antiqua" w:hAnsi="Book Antiqua" w:cstheme="minorBidi"/>
          <w:sz w:val="22"/>
          <w:szCs w:val="22"/>
          <w:lang w:val="sk-SK"/>
        </w:rPr>
      </w:pPr>
    </w:p>
    <w:p w14:paraId="7D8613EC" w14:textId="15A1DD8D" w:rsidR="004251D2" w:rsidRPr="00062B29" w:rsidRDefault="004251D2" w:rsidP="00062B29">
      <w:pPr>
        <w:pStyle w:val="Zarkazkladnhotextu3"/>
        <w:numPr>
          <w:ilvl w:val="1"/>
          <w:numId w:val="10"/>
        </w:numPr>
        <w:spacing w:line="276" w:lineRule="auto"/>
        <w:ind w:left="567" w:hanging="567"/>
        <w:rPr>
          <w:rFonts w:ascii="Book Antiqua" w:hAnsi="Book Antiqua" w:cstheme="minorBidi"/>
          <w:sz w:val="22"/>
          <w:szCs w:val="22"/>
          <w:lang w:val="sk-SK"/>
        </w:rPr>
      </w:pPr>
      <w:r w:rsidRPr="00062B29">
        <w:rPr>
          <w:rFonts w:ascii="Book Antiqua" w:hAnsi="Book Antiqua" w:cstheme="minorBidi"/>
          <w:sz w:val="22"/>
          <w:szCs w:val="22"/>
          <w:lang w:val="sk-SK"/>
        </w:rPr>
        <w:t>Zmluvné strany sa dohodli, že spory vyplývajúce z tejto Dohody, spory vyvolané touto Dohodou alebo spory týkajúce sa tejto Dohody</w:t>
      </w:r>
      <w:r w:rsidR="004B503D"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Pr="00062B29">
        <w:rPr>
          <w:rFonts w:ascii="Book Antiqua" w:hAnsi="Book Antiqua" w:cstheme="minorBidi"/>
          <w:sz w:val="22"/>
          <w:szCs w:val="22"/>
          <w:lang w:val="sk-SK"/>
        </w:rPr>
        <w:t xml:space="preserve">prejedná a rozhodne príslušný súd Slovenskej republiky. </w:t>
      </w:r>
    </w:p>
    <w:p w14:paraId="72913DF1" w14:textId="77777777" w:rsidR="004251D2" w:rsidRPr="00062B29" w:rsidRDefault="004251D2" w:rsidP="00062B29">
      <w:pPr>
        <w:pStyle w:val="Zarkazkladnhotextu3"/>
        <w:spacing w:line="276" w:lineRule="auto"/>
        <w:ind w:left="0" w:firstLine="0"/>
        <w:jc w:val="center"/>
        <w:rPr>
          <w:rFonts w:ascii="Book Antiqua" w:hAnsi="Book Antiqua" w:cstheme="minorBidi"/>
          <w:b/>
          <w:sz w:val="22"/>
          <w:szCs w:val="22"/>
          <w:lang w:val="sk-SK"/>
        </w:rPr>
      </w:pPr>
    </w:p>
    <w:p w14:paraId="40115017" w14:textId="77777777" w:rsidR="00D9285A" w:rsidRPr="00062B29" w:rsidRDefault="00D9285A" w:rsidP="00062B29">
      <w:pPr>
        <w:pStyle w:val="Zarkazkladnhotextu3"/>
        <w:spacing w:line="276" w:lineRule="auto"/>
        <w:ind w:left="0" w:firstLine="0"/>
        <w:rPr>
          <w:rFonts w:ascii="Book Antiqua" w:hAnsi="Book Antiqua" w:cstheme="minorBidi"/>
          <w:b/>
          <w:sz w:val="22"/>
          <w:szCs w:val="22"/>
          <w:lang w:val="sk-SK"/>
        </w:rPr>
      </w:pPr>
    </w:p>
    <w:p w14:paraId="66A62316" w14:textId="6A2E437A" w:rsidR="008D047B" w:rsidRPr="00062B29" w:rsidRDefault="00E77133" w:rsidP="00062B29">
      <w:pPr>
        <w:pStyle w:val="Odsekzoznamu"/>
        <w:numPr>
          <w:ilvl w:val="0"/>
          <w:numId w:val="11"/>
        </w:numPr>
        <w:spacing w:line="276" w:lineRule="auto"/>
        <w:ind w:left="567" w:hanging="567"/>
        <w:rPr>
          <w:rFonts w:ascii="Book Antiqua" w:hAnsi="Book Antiqua" w:cstheme="minorBidi"/>
          <w:b/>
          <w:caps/>
          <w:sz w:val="22"/>
          <w:szCs w:val="22"/>
          <w:lang w:val="sk-SK"/>
        </w:rPr>
      </w:pPr>
      <w:r w:rsidRPr="00062B29">
        <w:rPr>
          <w:rFonts w:ascii="Book Antiqua" w:hAnsi="Book Antiqua" w:cstheme="minorBidi"/>
          <w:b/>
          <w:caps/>
          <w:sz w:val="22"/>
          <w:szCs w:val="22"/>
          <w:lang w:val="sk-SK"/>
        </w:rPr>
        <w:t xml:space="preserve">SPOLOČNÉ A </w:t>
      </w:r>
      <w:r w:rsidR="008D047B" w:rsidRPr="00062B29">
        <w:rPr>
          <w:rFonts w:ascii="Book Antiqua" w:hAnsi="Book Antiqua" w:cstheme="minorBidi"/>
          <w:b/>
          <w:caps/>
          <w:sz w:val="22"/>
          <w:szCs w:val="22"/>
          <w:lang w:val="sk-SK"/>
        </w:rPr>
        <w:t>Záverečné ustanovenia</w:t>
      </w:r>
    </w:p>
    <w:p w14:paraId="10B56605" w14:textId="77777777" w:rsidR="0091309A" w:rsidRPr="00062B29" w:rsidRDefault="0091309A" w:rsidP="00062B29">
      <w:pPr>
        <w:pStyle w:val="Zarkazkladnhotextu3"/>
        <w:spacing w:line="276" w:lineRule="auto"/>
        <w:ind w:left="0" w:firstLine="0"/>
        <w:rPr>
          <w:rFonts w:ascii="Book Antiqua" w:hAnsi="Book Antiqua" w:cstheme="minorBidi"/>
          <w:sz w:val="22"/>
          <w:szCs w:val="22"/>
          <w:lang w:val="sk-SK"/>
        </w:rPr>
      </w:pPr>
    </w:p>
    <w:p w14:paraId="2CB1D266" w14:textId="02817FC0" w:rsidR="005B69A3" w:rsidRPr="00062B29" w:rsidRDefault="00CE5054" w:rsidP="00062B29">
      <w:pPr>
        <w:pStyle w:val="Zarkazkladnhotextu3"/>
        <w:numPr>
          <w:ilvl w:val="1"/>
          <w:numId w:val="11"/>
        </w:numPr>
        <w:spacing w:line="276" w:lineRule="auto"/>
        <w:ind w:left="567" w:hanging="567"/>
        <w:rPr>
          <w:rFonts w:ascii="Book Antiqua" w:hAnsi="Book Antiqua" w:cstheme="minorBidi"/>
          <w:sz w:val="22"/>
          <w:szCs w:val="22"/>
          <w:lang w:val="sk-SK"/>
        </w:rPr>
      </w:pPr>
      <w:r>
        <w:rPr>
          <w:rFonts w:ascii="Book Antiqua" w:hAnsi="Book Antiqua" w:cstheme="minorBidi"/>
          <w:sz w:val="22"/>
          <w:szCs w:val="22"/>
          <w:lang w:val="sk-SK"/>
        </w:rPr>
        <w:t>Prijímateľ</w:t>
      </w:r>
      <w:r w:rsidR="00F11C44" w:rsidRPr="00062B29">
        <w:rPr>
          <w:rFonts w:ascii="Book Antiqua" w:hAnsi="Book Antiqua" w:cstheme="minorBidi"/>
          <w:sz w:val="22"/>
          <w:szCs w:val="22"/>
          <w:lang w:val="sk-SK"/>
        </w:rPr>
        <w:t xml:space="preserve"> berie na vedomie, že žiadne z ustanovení tejto Dohody </w:t>
      </w:r>
      <w:r>
        <w:rPr>
          <w:rFonts w:ascii="Book Antiqua" w:hAnsi="Book Antiqua" w:cstheme="minorBidi"/>
          <w:sz w:val="22"/>
          <w:szCs w:val="22"/>
          <w:lang w:val="sk-SK"/>
        </w:rPr>
        <w:t xml:space="preserve">mu </w:t>
      </w:r>
      <w:r w:rsidR="00F11C44" w:rsidRPr="00062B29">
        <w:rPr>
          <w:rFonts w:ascii="Book Antiqua" w:hAnsi="Book Antiqua" w:cstheme="minorBidi"/>
          <w:sz w:val="22"/>
          <w:szCs w:val="22"/>
          <w:lang w:val="sk-SK"/>
        </w:rPr>
        <w:t xml:space="preserve">nezakladá právo na sprístupnenie </w:t>
      </w:r>
      <w:r w:rsidR="00F81A8B" w:rsidRPr="00062B29">
        <w:rPr>
          <w:rFonts w:ascii="Book Antiqua" w:hAnsi="Book Antiqua" w:cstheme="minorBidi"/>
          <w:sz w:val="22"/>
          <w:szCs w:val="22"/>
          <w:lang w:val="sk-SK"/>
        </w:rPr>
        <w:t xml:space="preserve">informácií podľa určenia </w:t>
      </w:r>
      <w:r>
        <w:rPr>
          <w:rFonts w:ascii="Book Antiqua" w:hAnsi="Book Antiqua" w:cstheme="minorBidi"/>
          <w:sz w:val="22"/>
          <w:szCs w:val="22"/>
          <w:lang w:val="sk-SK"/>
        </w:rPr>
        <w:t>Prijímateľa</w:t>
      </w:r>
      <w:r w:rsidR="00F81A8B" w:rsidRPr="00062B29">
        <w:rPr>
          <w:rFonts w:ascii="Book Antiqua" w:hAnsi="Book Antiqua" w:cstheme="minorBidi"/>
          <w:sz w:val="22"/>
          <w:szCs w:val="22"/>
          <w:lang w:val="sk-SK"/>
        </w:rPr>
        <w:t xml:space="preserve">. </w:t>
      </w:r>
    </w:p>
    <w:p w14:paraId="2E0E9AF5" w14:textId="77777777" w:rsidR="005B69A3" w:rsidRPr="00062B29" w:rsidRDefault="005B69A3" w:rsidP="00062B29">
      <w:pPr>
        <w:pStyle w:val="Zarkazkladnhotextu3"/>
        <w:spacing w:line="276" w:lineRule="auto"/>
        <w:ind w:left="567" w:firstLine="0"/>
        <w:rPr>
          <w:rFonts w:ascii="Book Antiqua" w:hAnsi="Book Antiqua" w:cstheme="minorBidi"/>
          <w:sz w:val="22"/>
          <w:szCs w:val="22"/>
          <w:lang w:val="sk-SK"/>
        </w:rPr>
      </w:pPr>
    </w:p>
    <w:p w14:paraId="4A24A33D" w14:textId="3CE165E3" w:rsidR="005A447D" w:rsidRPr="00062B29" w:rsidRDefault="005E5633" w:rsidP="00062B29">
      <w:pPr>
        <w:pStyle w:val="Zarkazkladnhotextu3"/>
        <w:numPr>
          <w:ilvl w:val="1"/>
          <w:numId w:val="11"/>
        </w:numPr>
        <w:spacing w:line="276" w:lineRule="auto"/>
        <w:ind w:left="567" w:hanging="567"/>
        <w:rPr>
          <w:rFonts w:ascii="Book Antiqua" w:hAnsi="Book Antiqua" w:cstheme="minorBidi"/>
          <w:sz w:val="22"/>
          <w:szCs w:val="22"/>
          <w:lang w:val="sk-SK"/>
        </w:rPr>
      </w:pPr>
      <w:r w:rsidRPr="00062B29">
        <w:rPr>
          <w:rFonts w:ascii="Book Antiqua" w:hAnsi="Book Antiqua" w:cstheme="minorBidi"/>
          <w:i/>
          <w:iCs/>
          <w:sz w:val="22"/>
          <w:szCs w:val="22"/>
          <w:u w:val="single"/>
          <w:lang w:val="sk-SK"/>
        </w:rPr>
        <w:t>Zmen</w:t>
      </w:r>
      <w:r w:rsidR="00DD1E08" w:rsidRPr="00062B29">
        <w:rPr>
          <w:rFonts w:ascii="Book Antiqua" w:hAnsi="Book Antiqua" w:cstheme="minorBidi"/>
          <w:i/>
          <w:iCs/>
          <w:sz w:val="22"/>
          <w:szCs w:val="22"/>
          <w:u w:val="single"/>
          <w:lang w:val="sk-SK"/>
        </w:rPr>
        <w:t>a</w:t>
      </w:r>
      <w:r w:rsidRPr="00062B29">
        <w:rPr>
          <w:rFonts w:ascii="Book Antiqua" w:hAnsi="Book Antiqua" w:cstheme="minorBidi"/>
          <w:i/>
          <w:iCs/>
          <w:sz w:val="22"/>
          <w:szCs w:val="22"/>
          <w:u w:val="single"/>
          <w:lang w:val="sk-SK"/>
        </w:rPr>
        <w:t xml:space="preserve"> Dohody.</w:t>
      </w:r>
      <w:r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5A447D" w:rsidRPr="00062B29">
        <w:rPr>
          <w:rFonts w:ascii="Book Antiqua" w:hAnsi="Book Antiqua" w:cstheme="minorBidi"/>
          <w:sz w:val="22"/>
          <w:szCs w:val="22"/>
          <w:lang w:val="sk-SK"/>
        </w:rPr>
        <w:t xml:space="preserve">Akékoľvek zmeny alebo doplnenia </w:t>
      </w:r>
      <w:r w:rsidR="006828A6" w:rsidRPr="00062B29">
        <w:rPr>
          <w:rFonts w:ascii="Book Antiqua" w:hAnsi="Book Antiqua" w:cstheme="minorBidi"/>
          <w:sz w:val="22"/>
          <w:szCs w:val="22"/>
          <w:lang w:val="sk-SK"/>
        </w:rPr>
        <w:t>Dohod</w:t>
      </w:r>
      <w:r w:rsidR="005A447D" w:rsidRPr="00062B29">
        <w:rPr>
          <w:rFonts w:ascii="Book Antiqua" w:hAnsi="Book Antiqua" w:cstheme="minorBidi"/>
          <w:sz w:val="22"/>
          <w:szCs w:val="22"/>
          <w:lang w:val="sk-SK"/>
        </w:rPr>
        <w:t xml:space="preserve">y možno vykonať </w:t>
      </w:r>
      <w:r w:rsidR="00EB6E6F" w:rsidRPr="00062B29">
        <w:rPr>
          <w:rFonts w:ascii="Book Antiqua" w:hAnsi="Book Antiqua" w:cstheme="minorBidi"/>
          <w:sz w:val="22"/>
          <w:szCs w:val="22"/>
          <w:lang w:val="sk-SK"/>
        </w:rPr>
        <w:t xml:space="preserve">výlučne </w:t>
      </w:r>
      <w:r w:rsidR="005A447D" w:rsidRPr="00062B29">
        <w:rPr>
          <w:rFonts w:ascii="Book Antiqua" w:hAnsi="Book Antiqua" w:cstheme="minorBidi"/>
          <w:sz w:val="22"/>
          <w:szCs w:val="22"/>
          <w:lang w:val="sk-SK"/>
        </w:rPr>
        <w:t xml:space="preserve">vo forme písomných </w:t>
      </w:r>
      <w:r w:rsidR="002E22E4" w:rsidRPr="00062B29">
        <w:rPr>
          <w:rFonts w:ascii="Book Antiqua" w:hAnsi="Book Antiqua" w:cstheme="minorBidi"/>
          <w:sz w:val="22"/>
          <w:szCs w:val="22"/>
          <w:lang w:val="sk-SK"/>
        </w:rPr>
        <w:t>a o</w:t>
      </w:r>
      <w:r w:rsidR="00311DB9" w:rsidRPr="00062B29">
        <w:rPr>
          <w:rFonts w:ascii="Book Antiqua" w:hAnsi="Book Antiqua" w:cstheme="minorBidi"/>
          <w:sz w:val="22"/>
          <w:szCs w:val="22"/>
          <w:lang w:val="sk-SK"/>
        </w:rPr>
        <w:t xml:space="preserve">číslovaných </w:t>
      </w:r>
      <w:r w:rsidR="005A447D" w:rsidRPr="00062B29">
        <w:rPr>
          <w:rFonts w:ascii="Book Antiqua" w:hAnsi="Book Antiqua" w:cstheme="minorBidi"/>
          <w:sz w:val="22"/>
          <w:szCs w:val="22"/>
          <w:lang w:val="sk-SK"/>
        </w:rPr>
        <w:t>dodatkov</w:t>
      </w:r>
      <w:r w:rsidR="002E22E4"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5A447D" w:rsidRPr="00062B29">
        <w:rPr>
          <w:rFonts w:ascii="Book Antiqua" w:hAnsi="Book Antiqua" w:cstheme="minorBidi"/>
          <w:sz w:val="22"/>
          <w:szCs w:val="22"/>
          <w:lang w:val="sk-SK"/>
        </w:rPr>
        <w:t>podpísaný</w:t>
      </w:r>
      <w:r w:rsidR="002E22E4" w:rsidRPr="00062B29">
        <w:rPr>
          <w:rFonts w:ascii="Book Antiqua" w:hAnsi="Book Antiqua" w:cstheme="minorBidi"/>
          <w:sz w:val="22"/>
          <w:szCs w:val="22"/>
          <w:lang w:val="sk-SK"/>
        </w:rPr>
        <w:t>ch</w:t>
      </w:r>
      <w:r w:rsidR="005A447D" w:rsidRPr="00062B29">
        <w:rPr>
          <w:rFonts w:ascii="Book Antiqua" w:hAnsi="Book Antiqua" w:cstheme="minorBidi"/>
          <w:sz w:val="22"/>
          <w:szCs w:val="22"/>
          <w:lang w:val="sk-SK"/>
        </w:rPr>
        <w:t xml:space="preserve"> obom</w:t>
      </w:r>
      <w:r w:rsidR="00EB6E6F" w:rsidRPr="00062B29">
        <w:rPr>
          <w:rFonts w:ascii="Book Antiqua" w:hAnsi="Book Antiqua" w:cstheme="minorBidi"/>
          <w:sz w:val="22"/>
          <w:szCs w:val="22"/>
          <w:lang w:val="sk-SK"/>
        </w:rPr>
        <w:t>a</w:t>
      </w:r>
      <w:r w:rsidR="005A447D"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FC57FD" w:rsidRPr="00062B29">
        <w:rPr>
          <w:rFonts w:ascii="Book Antiqua" w:hAnsi="Book Antiqua" w:cstheme="minorBidi"/>
          <w:sz w:val="22"/>
          <w:szCs w:val="22"/>
          <w:lang w:val="sk-SK"/>
        </w:rPr>
        <w:t>Zmluvnými</w:t>
      </w:r>
      <w:r w:rsidR="005A447D" w:rsidRPr="00062B29">
        <w:rPr>
          <w:rFonts w:ascii="Book Antiqua" w:hAnsi="Book Antiqua" w:cstheme="minorBidi"/>
          <w:sz w:val="22"/>
          <w:szCs w:val="22"/>
          <w:lang w:val="sk-SK"/>
        </w:rPr>
        <w:t xml:space="preserve"> stranami, ak z tejto </w:t>
      </w:r>
      <w:r w:rsidR="006828A6" w:rsidRPr="00062B29">
        <w:rPr>
          <w:rFonts w:ascii="Book Antiqua" w:hAnsi="Book Antiqua" w:cstheme="minorBidi"/>
          <w:sz w:val="22"/>
          <w:szCs w:val="22"/>
          <w:lang w:val="sk-SK"/>
        </w:rPr>
        <w:t>Dohod</w:t>
      </w:r>
      <w:r w:rsidR="005A447D" w:rsidRPr="00062B29">
        <w:rPr>
          <w:rFonts w:ascii="Book Antiqua" w:hAnsi="Book Antiqua" w:cstheme="minorBidi"/>
          <w:sz w:val="22"/>
          <w:szCs w:val="22"/>
          <w:lang w:val="sk-SK"/>
        </w:rPr>
        <w:t>y nevyplýva inak.</w:t>
      </w:r>
    </w:p>
    <w:p w14:paraId="3D48071C" w14:textId="77777777" w:rsidR="00B041C2" w:rsidRPr="00062B29" w:rsidRDefault="00B041C2" w:rsidP="00062B29">
      <w:pPr>
        <w:pStyle w:val="Odsekzoznamu"/>
        <w:spacing w:line="276" w:lineRule="auto"/>
        <w:rPr>
          <w:rFonts w:ascii="Book Antiqua" w:hAnsi="Book Antiqua" w:cstheme="minorBidi"/>
          <w:sz w:val="22"/>
          <w:szCs w:val="22"/>
          <w:lang w:val="sk-SK"/>
        </w:rPr>
      </w:pPr>
    </w:p>
    <w:p w14:paraId="0F45A3C1" w14:textId="1082CA17" w:rsidR="00B041C2" w:rsidRPr="00062B29" w:rsidRDefault="00B041C2" w:rsidP="00062B29">
      <w:pPr>
        <w:pStyle w:val="Zarkazkladnhotextu3"/>
        <w:numPr>
          <w:ilvl w:val="1"/>
          <w:numId w:val="11"/>
        </w:numPr>
        <w:spacing w:line="276" w:lineRule="auto"/>
        <w:ind w:left="567" w:hanging="567"/>
        <w:rPr>
          <w:rFonts w:ascii="Book Antiqua" w:hAnsi="Book Antiqua" w:cstheme="minorBidi"/>
          <w:sz w:val="22"/>
          <w:szCs w:val="22"/>
          <w:lang w:val="sk-SK"/>
        </w:rPr>
      </w:pPr>
      <w:r w:rsidRPr="00062B29">
        <w:rPr>
          <w:rFonts w:ascii="Book Antiqua" w:hAnsi="Book Antiqua" w:cstheme="minorBidi"/>
          <w:sz w:val="22"/>
          <w:szCs w:val="22"/>
          <w:lang w:val="sk-SK"/>
        </w:rPr>
        <w:t xml:space="preserve">Zmena identifikačných údajov </w:t>
      </w:r>
      <w:r w:rsidR="00FC57FD" w:rsidRPr="00062B29">
        <w:rPr>
          <w:rFonts w:ascii="Book Antiqua" w:hAnsi="Book Antiqua" w:cstheme="minorBidi"/>
          <w:sz w:val="22"/>
          <w:szCs w:val="22"/>
          <w:lang w:val="sk-SK"/>
        </w:rPr>
        <w:t>Zmluvných</w:t>
      </w:r>
      <w:r w:rsidRPr="00062B29">
        <w:rPr>
          <w:rFonts w:ascii="Book Antiqua" w:hAnsi="Book Antiqua" w:cstheme="minorBidi"/>
          <w:sz w:val="22"/>
          <w:szCs w:val="22"/>
          <w:lang w:val="sk-SK"/>
        </w:rPr>
        <w:t xml:space="preserve"> strán </w:t>
      </w:r>
      <w:r w:rsidR="008717E5" w:rsidRPr="00062B29">
        <w:rPr>
          <w:rFonts w:ascii="Book Antiqua" w:hAnsi="Book Antiqua" w:cstheme="minorBidi"/>
          <w:sz w:val="22"/>
          <w:szCs w:val="22"/>
          <w:lang w:val="sk-SK"/>
        </w:rPr>
        <w:t>a</w:t>
      </w:r>
      <w:r w:rsidR="002E22E4"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Pr="00062B29">
        <w:rPr>
          <w:rFonts w:ascii="Book Antiqua" w:hAnsi="Book Antiqua" w:cstheme="minorBidi"/>
          <w:sz w:val="22"/>
          <w:szCs w:val="22"/>
          <w:lang w:val="sk-SK"/>
        </w:rPr>
        <w:t>zmen</w:t>
      </w:r>
      <w:r w:rsidR="00F80B69" w:rsidRPr="00062B29">
        <w:rPr>
          <w:rFonts w:ascii="Book Antiqua" w:hAnsi="Book Antiqua" w:cstheme="minorBidi"/>
          <w:sz w:val="22"/>
          <w:szCs w:val="22"/>
          <w:lang w:val="sk-SK"/>
        </w:rPr>
        <w:t>y</w:t>
      </w:r>
      <w:r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2E22E4" w:rsidRPr="00062B29">
        <w:rPr>
          <w:rFonts w:ascii="Book Antiqua" w:hAnsi="Book Antiqua" w:cstheme="minorBidi"/>
          <w:sz w:val="22"/>
          <w:szCs w:val="22"/>
          <w:lang w:val="sk-SK"/>
        </w:rPr>
        <w:t>O</w:t>
      </w:r>
      <w:r w:rsidRPr="00062B29">
        <w:rPr>
          <w:rFonts w:ascii="Book Antiqua" w:hAnsi="Book Antiqua" w:cstheme="minorBidi"/>
          <w:sz w:val="22"/>
          <w:szCs w:val="22"/>
          <w:lang w:val="sk-SK"/>
        </w:rPr>
        <w:t xml:space="preserve">právnených osôb a ich údajov sa nebudú považovať za zmeny vyžadujúce si uzavretie dodatku k tejto </w:t>
      </w:r>
      <w:r w:rsidR="006828A6" w:rsidRPr="00062B29">
        <w:rPr>
          <w:rFonts w:ascii="Book Antiqua" w:hAnsi="Book Antiqua" w:cstheme="minorBidi"/>
          <w:sz w:val="22"/>
          <w:szCs w:val="22"/>
          <w:lang w:val="sk-SK"/>
        </w:rPr>
        <w:t>Dohod</w:t>
      </w:r>
      <w:r w:rsidRPr="00062B29">
        <w:rPr>
          <w:rFonts w:ascii="Book Antiqua" w:hAnsi="Book Antiqua" w:cstheme="minorBidi"/>
          <w:sz w:val="22"/>
          <w:szCs w:val="22"/>
          <w:lang w:val="sk-SK"/>
        </w:rPr>
        <w:t xml:space="preserve">e. </w:t>
      </w:r>
      <w:r w:rsidR="00FC57FD" w:rsidRPr="00062B29">
        <w:rPr>
          <w:rFonts w:ascii="Book Antiqua" w:hAnsi="Book Antiqua" w:cstheme="minorBidi"/>
          <w:sz w:val="22"/>
          <w:szCs w:val="22"/>
          <w:lang w:val="sk-SK"/>
        </w:rPr>
        <w:t>Zmluvná</w:t>
      </w:r>
      <w:r w:rsidRPr="00062B29">
        <w:rPr>
          <w:rFonts w:ascii="Book Antiqua" w:hAnsi="Book Antiqua" w:cstheme="minorBidi"/>
          <w:sz w:val="22"/>
          <w:szCs w:val="22"/>
          <w:lang w:val="sk-SK"/>
        </w:rPr>
        <w:t xml:space="preserve"> strana je povinná zmeny týchto údajov </w:t>
      </w:r>
      <w:r w:rsidR="00064ABD" w:rsidRPr="00062B29">
        <w:rPr>
          <w:rFonts w:ascii="Book Antiqua" w:hAnsi="Book Antiqua" w:cstheme="minorBidi"/>
          <w:sz w:val="22"/>
          <w:szCs w:val="22"/>
          <w:lang w:val="sk-SK"/>
        </w:rPr>
        <w:t xml:space="preserve">písomne </w:t>
      </w:r>
      <w:r w:rsidRPr="00062B29">
        <w:rPr>
          <w:rFonts w:ascii="Book Antiqua" w:hAnsi="Book Antiqua" w:cstheme="minorBidi"/>
          <w:sz w:val="22"/>
          <w:szCs w:val="22"/>
          <w:lang w:val="sk-SK"/>
        </w:rPr>
        <w:t xml:space="preserve">oznámiť druhej </w:t>
      </w:r>
      <w:r w:rsidR="00FC57FD" w:rsidRPr="00062B29">
        <w:rPr>
          <w:rFonts w:ascii="Book Antiqua" w:hAnsi="Book Antiqua" w:cstheme="minorBidi"/>
          <w:sz w:val="22"/>
          <w:szCs w:val="22"/>
          <w:lang w:val="sk-SK"/>
        </w:rPr>
        <w:t xml:space="preserve">Zmluvnej </w:t>
      </w:r>
      <w:r w:rsidRPr="00062B29">
        <w:rPr>
          <w:rFonts w:ascii="Book Antiqua" w:hAnsi="Book Antiqua" w:cstheme="minorBidi"/>
          <w:sz w:val="22"/>
          <w:szCs w:val="22"/>
          <w:lang w:val="sk-SK"/>
        </w:rPr>
        <w:t xml:space="preserve">strane bez zbytočného odkladu, najneskôr do piatich (5) dní po </w:t>
      </w:r>
      <w:r w:rsidR="00026269" w:rsidRPr="00062B29">
        <w:rPr>
          <w:rFonts w:ascii="Book Antiqua" w:hAnsi="Book Antiqua" w:cstheme="minorBidi"/>
          <w:sz w:val="22"/>
          <w:szCs w:val="22"/>
          <w:lang w:val="sk-SK"/>
        </w:rPr>
        <w:t>nadobudnutí</w:t>
      </w:r>
      <w:r w:rsidRPr="00062B29">
        <w:rPr>
          <w:rFonts w:ascii="Book Antiqua" w:hAnsi="Book Antiqua" w:cstheme="minorBidi"/>
          <w:sz w:val="22"/>
          <w:szCs w:val="22"/>
          <w:lang w:val="sk-SK"/>
        </w:rPr>
        <w:t xml:space="preserve"> účinnosti zmeny.</w:t>
      </w:r>
    </w:p>
    <w:p w14:paraId="36E7D1A7" w14:textId="77777777" w:rsidR="001B46C8" w:rsidRPr="00062B29" w:rsidRDefault="001B46C8" w:rsidP="00062B29">
      <w:pPr>
        <w:pStyle w:val="Zarkazkladnhotextu3"/>
        <w:spacing w:line="276" w:lineRule="auto"/>
        <w:ind w:left="567" w:firstLine="0"/>
        <w:rPr>
          <w:rFonts w:ascii="Book Antiqua" w:hAnsi="Book Antiqua" w:cstheme="minorBidi"/>
          <w:sz w:val="22"/>
          <w:szCs w:val="22"/>
          <w:lang w:val="sk-SK"/>
        </w:rPr>
      </w:pPr>
    </w:p>
    <w:p w14:paraId="1AA65908" w14:textId="777DFE01" w:rsidR="005A447D" w:rsidRPr="00062B29" w:rsidRDefault="005E5633" w:rsidP="00062B29">
      <w:pPr>
        <w:pStyle w:val="Zarkazkladnhotextu3"/>
        <w:numPr>
          <w:ilvl w:val="1"/>
          <w:numId w:val="11"/>
        </w:numPr>
        <w:spacing w:line="276" w:lineRule="auto"/>
        <w:ind w:left="567" w:hanging="567"/>
        <w:rPr>
          <w:rFonts w:ascii="Book Antiqua" w:hAnsi="Book Antiqua" w:cstheme="minorBidi"/>
          <w:sz w:val="22"/>
          <w:szCs w:val="22"/>
          <w:lang w:val="sk-SK"/>
        </w:rPr>
      </w:pPr>
      <w:r w:rsidRPr="00062B29">
        <w:rPr>
          <w:rFonts w:ascii="Book Antiqua" w:hAnsi="Book Antiqua" w:cstheme="minorBidi"/>
          <w:i/>
          <w:iCs/>
          <w:sz w:val="22"/>
          <w:szCs w:val="22"/>
          <w:u w:val="single"/>
          <w:lang w:val="sk-SK"/>
        </w:rPr>
        <w:t>Vzdanie sa práv.</w:t>
      </w:r>
      <w:r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5A447D" w:rsidRPr="00062B29">
        <w:rPr>
          <w:rFonts w:ascii="Book Antiqua" w:hAnsi="Book Antiqua" w:cstheme="minorBidi"/>
          <w:sz w:val="22"/>
          <w:szCs w:val="22"/>
          <w:lang w:val="sk-SK"/>
        </w:rPr>
        <w:t>Žiadne vzdanie sa práva podľa akéhokoľvek ustanovenia</w:t>
      </w:r>
      <w:r w:rsidR="002E22E4"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5A447D" w:rsidRPr="00062B29">
        <w:rPr>
          <w:rFonts w:ascii="Book Antiqua" w:hAnsi="Book Antiqua" w:cstheme="minorBidi"/>
          <w:sz w:val="22"/>
          <w:szCs w:val="22"/>
          <w:lang w:val="sk-SK"/>
        </w:rPr>
        <w:t xml:space="preserve">tejto </w:t>
      </w:r>
      <w:r w:rsidR="006828A6" w:rsidRPr="00062B29">
        <w:rPr>
          <w:rFonts w:ascii="Book Antiqua" w:hAnsi="Book Antiqua" w:cstheme="minorBidi"/>
          <w:sz w:val="22"/>
          <w:szCs w:val="22"/>
          <w:lang w:val="sk-SK"/>
        </w:rPr>
        <w:t>Dohod</w:t>
      </w:r>
      <w:r w:rsidR="005A447D" w:rsidRPr="00062B29">
        <w:rPr>
          <w:rFonts w:ascii="Book Antiqua" w:hAnsi="Book Antiqua" w:cstheme="minorBidi"/>
          <w:sz w:val="22"/>
          <w:szCs w:val="22"/>
          <w:lang w:val="sk-SK"/>
        </w:rPr>
        <w:t xml:space="preserve">y nemôže byť účinné, ak nie je urobené v písomnej forme a vyhotovené </w:t>
      </w:r>
      <w:r w:rsidR="00FC57FD" w:rsidRPr="00062B29">
        <w:rPr>
          <w:rFonts w:ascii="Book Antiqua" w:hAnsi="Book Antiqua" w:cstheme="minorBidi"/>
          <w:sz w:val="22"/>
          <w:szCs w:val="22"/>
          <w:lang w:val="sk-SK"/>
        </w:rPr>
        <w:t>Zmluvnou</w:t>
      </w:r>
      <w:r w:rsidR="005A447D" w:rsidRPr="00062B29">
        <w:rPr>
          <w:rFonts w:ascii="Book Antiqua" w:hAnsi="Book Antiqua" w:cstheme="minorBidi"/>
          <w:sz w:val="22"/>
          <w:szCs w:val="22"/>
          <w:lang w:val="sk-SK"/>
        </w:rPr>
        <w:t xml:space="preserve"> stranou vzdávajúcou sa daného práva. Opomenutie riadne požadovať dodržiavanie alebo plnenie tejto </w:t>
      </w:r>
      <w:r w:rsidR="006828A6" w:rsidRPr="00062B29">
        <w:rPr>
          <w:rFonts w:ascii="Book Antiqua" w:hAnsi="Book Antiqua" w:cstheme="minorBidi"/>
          <w:sz w:val="22"/>
          <w:szCs w:val="22"/>
          <w:lang w:val="sk-SK"/>
        </w:rPr>
        <w:t>Dohod</w:t>
      </w:r>
      <w:r w:rsidR="005A447D" w:rsidRPr="00062B29">
        <w:rPr>
          <w:rFonts w:ascii="Book Antiqua" w:hAnsi="Book Antiqua" w:cstheme="minorBidi"/>
          <w:sz w:val="22"/>
          <w:szCs w:val="22"/>
          <w:lang w:val="sk-SK"/>
        </w:rPr>
        <w:t xml:space="preserve">y nezakladá vzdanie sa práv </w:t>
      </w:r>
      <w:r w:rsidR="00FC57FD" w:rsidRPr="00062B29">
        <w:rPr>
          <w:rFonts w:ascii="Book Antiqua" w:hAnsi="Book Antiqua" w:cstheme="minorBidi"/>
          <w:sz w:val="22"/>
          <w:szCs w:val="22"/>
          <w:lang w:val="sk-SK"/>
        </w:rPr>
        <w:t>Zmluvnej</w:t>
      </w:r>
      <w:r w:rsidR="005A447D" w:rsidRPr="00062B29">
        <w:rPr>
          <w:rFonts w:ascii="Book Antiqua" w:hAnsi="Book Antiqua" w:cstheme="minorBidi"/>
          <w:sz w:val="22"/>
          <w:szCs w:val="22"/>
          <w:lang w:val="sk-SK"/>
        </w:rPr>
        <w:t xml:space="preserve"> strany v zmysle tejto </w:t>
      </w:r>
      <w:r w:rsidR="006828A6" w:rsidRPr="00062B29">
        <w:rPr>
          <w:rFonts w:ascii="Book Antiqua" w:hAnsi="Book Antiqua" w:cstheme="minorBidi"/>
          <w:sz w:val="22"/>
          <w:szCs w:val="22"/>
          <w:lang w:val="sk-SK"/>
        </w:rPr>
        <w:t>Dohod</w:t>
      </w:r>
      <w:r w:rsidR="005A447D" w:rsidRPr="00062B29">
        <w:rPr>
          <w:rFonts w:ascii="Book Antiqua" w:hAnsi="Book Antiqua" w:cstheme="minorBidi"/>
          <w:sz w:val="22"/>
          <w:szCs w:val="22"/>
          <w:lang w:val="sk-SK"/>
        </w:rPr>
        <w:t>y.</w:t>
      </w:r>
    </w:p>
    <w:p w14:paraId="4140C37B" w14:textId="77777777" w:rsidR="00CB15CA" w:rsidRPr="00062B29" w:rsidRDefault="00CB15CA" w:rsidP="00062B29">
      <w:pPr>
        <w:pStyle w:val="Zarkazkladnhotextu3"/>
        <w:spacing w:line="276" w:lineRule="auto"/>
        <w:ind w:left="0" w:firstLine="0"/>
        <w:rPr>
          <w:rFonts w:ascii="Book Antiqua" w:hAnsi="Book Antiqua" w:cstheme="minorBidi"/>
          <w:i/>
          <w:iCs/>
          <w:sz w:val="22"/>
          <w:szCs w:val="22"/>
          <w:lang w:val="sk-SK"/>
        </w:rPr>
      </w:pPr>
    </w:p>
    <w:p w14:paraId="2BD8B8AC" w14:textId="15314A77" w:rsidR="00B041C2" w:rsidRPr="00062B29" w:rsidRDefault="005E5633" w:rsidP="00062B29">
      <w:pPr>
        <w:pStyle w:val="Zarkazkladnhotextu3"/>
        <w:numPr>
          <w:ilvl w:val="1"/>
          <w:numId w:val="11"/>
        </w:numPr>
        <w:spacing w:line="276" w:lineRule="auto"/>
        <w:ind w:left="567" w:hanging="567"/>
        <w:rPr>
          <w:rFonts w:ascii="Book Antiqua" w:hAnsi="Book Antiqua" w:cstheme="minorBidi"/>
          <w:sz w:val="22"/>
          <w:szCs w:val="22"/>
          <w:lang w:val="sk-SK"/>
        </w:rPr>
      </w:pPr>
      <w:r w:rsidRPr="00062B29">
        <w:rPr>
          <w:rFonts w:ascii="Book Antiqua" w:hAnsi="Book Antiqua" w:cstheme="minorBidi"/>
          <w:i/>
          <w:iCs/>
          <w:sz w:val="22"/>
          <w:szCs w:val="22"/>
          <w:u w:val="single"/>
          <w:lang w:val="sk-SK"/>
        </w:rPr>
        <w:t>Oddeliteľnosť.</w:t>
      </w:r>
      <w:r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FC57FD" w:rsidRPr="00062B29">
        <w:rPr>
          <w:rFonts w:ascii="Book Antiqua" w:hAnsi="Book Antiqua" w:cstheme="minorBidi"/>
          <w:sz w:val="22"/>
          <w:szCs w:val="22"/>
          <w:lang w:val="sk-SK"/>
        </w:rPr>
        <w:t>Zmluvné</w:t>
      </w:r>
      <w:r w:rsidR="00B041C2" w:rsidRPr="00062B29">
        <w:rPr>
          <w:rFonts w:ascii="Book Antiqua" w:hAnsi="Book Antiqua" w:cstheme="minorBidi"/>
          <w:sz w:val="22"/>
          <w:szCs w:val="22"/>
          <w:lang w:val="sk-SK"/>
        </w:rPr>
        <w:t xml:space="preserve"> strany sa dohodli, že ak sa niektoré ustanovenie tejto </w:t>
      </w:r>
      <w:r w:rsidR="006828A6" w:rsidRPr="00062B29">
        <w:rPr>
          <w:rFonts w:ascii="Book Antiqua" w:hAnsi="Book Antiqua" w:cstheme="minorBidi"/>
          <w:sz w:val="22"/>
          <w:szCs w:val="22"/>
          <w:lang w:val="sk-SK"/>
        </w:rPr>
        <w:t>Dohod</w:t>
      </w:r>
      <w:r w:rsidR="00B041C2" w:rsidRPr="00062B29">
        <w:rPr>
          <w:rFonts w:ascii="Book Antiqua" w:hAnsi="Book Antiqua" w:cstheme="minorBidi"/>
          <w:sz w:val="22"/>
          <w:szCs w:val="22"/>
          <w:lang w:val="sk-SK"/>
        </w:rPr>
        <w:t xml:space="preserve">y stane neplatným alebo neúčinným, táto neplatnosť či neúčinnosť sa nedotýka ostatných ustanovení tejto </w:t>
      </w:r>
      <w:r w:rsidR="006828A6" w:rsidRPr="00062B29">
        <w:rPr>
          <w:rFonts w:ascii="Book Antiqua" w:hAnsi="Book Antiqua" w:cstheme="minorBidi"/>
          <w:sz w:val="22"/>
          <w:szCs w:val="22"/>
          <w:lang w:val="sk-SK"/>
        </w:rPr>
        <w:t>Dohod</w:t>
      </w:r>
      <w:r w:rsidR="00B041C2" w:rsidRPr="00062B29">
        <w:rPr>
          <w:rFonts w:ascii="Book Antiqua" w:hAnsi="Book Antiqua" w:cstheme="minorBidi"/>
          <w:sz w:val="22"/>
          <w:szCs w:val="22"/>
          <w:lang w:val="sk-SK"/>
        </w:rPr>
        <w:t xml:space="preserve">y. </w:t>
      </w:r>
      <w:r w:rsidR="00FC57FD" w:rsidRPr="00062B29">
        <w:rPr>
          <w:rFonts w:ascii="Book Antiqua" w:hAnsi="Book Antiqua" w:cstheme="minorBidi"/>
          <w:sz w:val="22"/>
          <w:szCs w:val="22"/>
          <w:lang w:val="sk-SK"/>
        </w:rPr>
        <w:t xml:space="preserve">Zmluvné </w:t>
      </w:r>
      <w:r w:rsidR="00B041C2" w:rsidRPr="00062B29">
        <w:rPr>
          <w:rFonts w:ascii="Book Antiqua" w:hAnsi="Book Antiqua" w:cstheme="minorBidi"/>
          <w:sz w:val="22"/>
          <w:szCs w:val="22"/>
          <w:lang w:val="sk-SK"/>
        </w:rPr>
        <w:t xml:space="preserve">strany sa zaväzujú, že také neplatné alebo neúčinné </w:t>
      </w:r>
      <w:r w:rsidR="00B041C2" w:rsidRPr="00062B29">
        <w:rPr>
          <w:rFonts w:ascii="Book Antiqua" w:hAnsi="Book Antiqua" w:cstheme="minorBidi"/>
          <w:sz w:val="22"/>
          <w:szCs w:val="22"/>
          <w:lang w:val="sk-SK"/>
        </w:rPr>
        <w:lastRenderedPageBreak/>
        <w:t>ustanovenie bude nahradené na základe dohody platným ustanovením so zachovaním rovnakého alebo obdobného zmyslu.</w:t>
      </w:r>
    </w:p>
    <w:p w14:paraId="3B738C97" w14:textId="77777777" w:rsidR="005A447D" w:rsidRPr="00062B29" w:rsidRDefault="005A447D" w:rsidP="00062B29">
      <w:pPr>
        <w:pStyle w:val="Zarkazkladnhotextu3"/>
        <w:spacing w:line="276" w:lineRule="auto"/>
        <w:ind w:left="567" w:firstLine="0"/>
        <w:rPr>
          <w:rFonts w:ascii="Book Antiqua" w:hAnsi="Book Antiqua" w:cstheme="minorBidi"/>
          <w:sz w:val="22"/>
          <w:szCs w:val="22"/>
          <w:lang w:val="sk-SK"/>
        </w:rPr>
      </w:pPr>
    </w:p>
    <w:p w14:paraId="0368E2BD" w14:textId="1E767C6F" w:rsidR="00E77133" w:rsidRPr="00062B29" w:rsidRDefault="00EA4B93" w:rsidP="00062B29">
      <w:pPr>
        <w:pStyle w:val="Zarkazkladnhotextu3"/>
        <w:numPr>
          <w:ilvl w:val="1"/>
          <w:numId w:val="11"/>
        </w:numPr>
        <w:spacing w:line="276" w:lineRule="auto"/>
        <w:ind w:left="567" w:hanging="567"/>
        <w:rPr>
          <w:rFonts w:ascii="Book Antiqua" w:hAnsi="Book Antiqua" w:cstheme="minorBidi"/>
          <w:sz w:val="22"/>
          <w:szCs w:val="22"/>
          <w:lang w:val="sk-SK"/>
        </w:rPr>
      </w:pPr>
      <w:r w:rsidRPr="00062B29">
        <w:rPr>
          <w:rFonts w:ascii="Book Antiqua" w:hAnsi="Book Antiqua" w:cstheme="minorBidi"/>
          <w:i/>
          <w:iCs/>
          <w:sz w:val="22"/>
          <w:szCs w:val="22"/>
          <w:u w:val="single"/>
          <w:lang w:val="sk-SK"/>
        </w:rPr>
        <w:t>Vyhotovenia.</w:t>
      </w:r>
      <w:r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C73ADE" w:rsidRPr="00062B29">
        <w:rPr>
          <w:rFonts w:ascii="Book Antiqua" w:hAnsi="Book Antiqua" w:cstheme="minorBidi"/>
          <w:sz w:val="22"/>
          <w:szCs w:val="22"/>
          <w:lang w:val="sk-SK"/>
        </w:rPr>
        <w:t xml:space="preserve">Táto </w:t>
      </w:r>
      <w:r w:rsidR="00E77133" w:rsidRPr="00062B29">
        <w:rPr>
          <w:rFonts w:ascii="Book Antiqua" w:hAnsi="Book Antiqua" w:cstheme="minorBidi"/>
          <w:sz w:val="22"/>
          <w:szCs w:val="22"/>
          <w:lang w:val="sk-SK"/>
        </w:rPr>
        <w:t xml:space="preserve">Dohoda je vyhotovená v dvoch (2) rovnopisoch rovnakej právnej sily, </w:t>
      </w:r>
      <w:r w:rsidR="00C73ADE" w:rsidRPr="00062B29">
        <w:rPr>
          <w:rFonts w:ascii="Book Antiqua" w:hAnsi="Book Antiqua" w:cstheme="minorBidi"/>
          <w:sz w:val="22"/>
          <w:szCs w:val="22"/>
          <w:lang w:val="sk-SK"/>
        </w:rPr>
        <w:t xml:space="preserve">pričom </w:t>
      </w:r>
      <w:r w:rsidR="00E77133" w:rsidRPr="00062B29">
        <w:rPr>
          <w:rFonts w:ascii="Book Antiqua" w:hAnsi="Book Antiqua" w:cstheme="minorBidi"/>
          <w:sz w:val="22"/>
          <w:szCs w:val="22"/>
          <w:lang w:val="sk-SK"/>
        </w:rPr>
        <w:t xml:space="preserve">každá zo Zmluvných strán </w:t>
      </w:r>
      <w:r w:rsidR="004D093A" w:rsidRPr="00062B29">
        <w:rPr>
          <w:rFonts w:ascii="Book Antiqua" w:hAnsi="Book Antiqua" w:cstheme="minorBidi"/>
          <w:sz w:val="22"/>
          <w:szCs w:val="22"/>
          <w:lang w:val="sk-SK"/>
        </w:rPr>
        <w:t>dostane</w:t>
      </w:r>
      <w:r w:rsidR="00E77133" w:rsidRPr="00062B29">
        <w:rPr>
          <w:rFonts w:ascii="Book Antiqua" w:hAnsi="Book Antiqua" w:cstheme="minorBidi"/>
          <w:sz w:val="22"/>
          <w:szCs w:val="22"/>
          <w:lang w:val="sk-SK"/>
        </w:rPr>
        <w:t xml:space="preserve"> jeden (1) rovnopis.</w:t>
      </w:r>
    </w:p>
    <w:p w14:paraId="69CF2C0C" w14:textId="77777777" w:rsidR="00E77133" w:rsidRPr="00062B29" w:rsidRDefault="00E77133" w:rsidP="00062B29">
      <w:pPr>
        <w:pStyle w:val="Odsekzoznamu"/>
        <w:spacing w:line="276" w:lineRule="auto"/>
        <w:rPr>
          <w:rFonts w:ascii="Book Antiqua" w:hAnsi="Book Antiqua" w:cstheme="minorBidi"/>
          <w:sz w:val="22"/>
          <w:szCs w:val="22"/>
          <w:lang w:val="sk-SK"/>
        </w:rPr>
      </w:pPr>
    </w:p>
    <w:p w14:paraId="4BD9BBD3" w14:textId="6CB54334" w:rsidR="00E77133" w:rsidRPr="00062B29" w:rsidRDefault="00EA4B93" w:rsidP="00062B29">
      <w:pPr>
        <w:pStyle w:val="Zarkazkladnhotextu3"/>
        <w:numPr>
          <w:ilvl w:val="1"/>
          <w:numId w:val="11"/>
        </w:numPr>
        <w:spacing w:line="276" w:lineRule="auto"/>
        <w:ind w:left="567" w:hanging="567"/>
        <w:rPr>
          <w:rFonts w:ascii="Book Antiqua" w:hAnsi="Book Antiqua" w:cstheme="minorBidi"/>
          <w:sz w:val="22"/>
          <w:szCs w:val="22"/>
          <w:lang w:val="sk-SK"/>
        </w:rPr>
      </w:pPr>
      <w:r w:rsidRPr="00062B29">
        <w:rPr>
          <w:rFonts w:ascii="Book Antiqua" w:hAnsi="Book Antiqua" w:cstheme="minorBidi"/>
          <w:i/>
          <w:iCs/>
          <w:sz w:val="22"/>
          <w:szCs w:val="22"/>
          <w:u w:val="single"/>
          <w:lang w:val="sk-SK"/>
        </w:rPr>
        <w:t>Prílohy.</w:t>
      </w:r>
      <w:r w:rsidRPr="00062B29">
        <w:rPr>
          <w:rFonts w:ascii="Book Antiqua" w:hAnsi="Book Antiqua" w:cstheme="minorBidi"/>
          <w:sz w:val="22"/>
          <w:szCs w:val="22"/>
          <w:lang w:val="sk-SK"/>
        </w:rPr>
        <w:t xml:space="preserve"> </w:t>
      </w:r>
      <w:r w:rsidR="00E77133" w:rsidRPr="00062B29">
        <w:rPr>
          <w:rFonts w:ascii="Book Antiqua" w:hAnsi="Book Antiqua" w:cstheme="minorBidi"/>
          <w:sz w:val="22"/>
          <w:szCs w:val="22"/>
          <w:lang w:val="sk-SK"/>
        </w:rPr>
        <w:t>Neoddeliteľnou súčasťou tejto Dohody sú nasledujúce prílohy:</w:t>
      </w:r>
    </w:p>
    <w:p w14:paraId="7B0763F7" w14:textId="77777777" w:rsidR="00E77133" w:rsidRPr="00062B29" w:rsidRDefault="00E77133" w:rsidP="00062B29">
      <w:pPr>
        <w:pStyle w:val="Zarkazkladnhotextu3"/>
        <w:spacing w:line="276" w:lineRule="auto"/>
        <w:ind w:left="567" w:firstLine="0"/>
        <w:rPr>
          <w:rFonts w:ascii="Book Antiqua" w:hAnsi="Book Antiqua" w:cstheme="minorBidi"/>
          <w:i/>
          <w:iCs/>
          <w:sz w:val="22"/>
          <w:szCs w:val="22"/>
          <w:lang w:val="sk-SK"/>
        </w:rPr>
      </w:pPr>
      <w:r w:rsidRPr="00062B29">
        <w:rPr>
          <w:rFonts w:ascii="Book Antiqua" w:hAnsi="Book Antiqua" w:cstheme="minorBidi"/>
          <w:i/>
          <w:iCs/>
          <w:sz w:val="22"/>
          <w:szCs w:val="22"/>
          <w:lang w:val="sk-SK"/>
        </w:rPr>
        <w:t>Príloha č. 1 - Zoznam Oprávnených osôb</w:t>
      </w:r>
    </w:p>
    <w:p w14:paraId="011A4921" w14:textId="77777777" w:rsidR="00B041C2" w:rsidRPr="00062B29" w:rsidRDefault="00B041C2" w:rsidP="00062B29">
      <w:pPr>
        <w:pStyle w:val="Odsekzoznamu"/>
        <w:spacing w:line="276" w:lineRule="auto"/>
        <w:rPr>
          <w:rFonts w:ascii="Book Antiqua" w:hAnsi="Book Antiqua" w:cstheme="minorBidi"/>
          <w:sz w:val="22"/>
          <w:szCs w:val="22"/>
          <w:lang w:val="sk-SK"/>
        </w:rPr>
      </w:pPr>
    </w:p>
    <w:p w14:paraId="1931EE0A" w14:textId="77777777" w:rsidR="00370729" w:rsidRPr="00062B29" w:rsidRDefault="00370729" w:rsidP="00062B29">
      <w:pPr>
        <w:pStyle w:val="Bezriadkovania"/>
        <w:keepNext w:val="0"/>
        <w:tabs>
          <w:tab w:val="clear" w:pos="360"/>
        </w:tabs>
        <w:autoSpaceDE w:val="0"/>
        <w:autoSpaceDN w:val="0"/>
        <w:adjustRightInd w:val="0"/>
        <w:spacing w:before="0" w:after="0" w:line="276" w:lineRule="auto"/>
        <w:ind w:left="0" w:firstLine="0"/>
        <w:jc w:val="center"/>
        <w:rPr>
          <w:rFonts w:ascii="Book Antiqua" w:hAnsi="Book Antiqua" w:cstheme="minorBidi"/>
          <w:szCs w:val="22"/>
        </w:rPr>
      </w:pPr>
    </w:p>
    <w:p w14:paraId="30BA27F6" w14:textId="77777777" w:rsidR="002C7126" w:rsidRPr="00062B29" w:rsidRDefault="002C7126" w:rsidP="00062B29">
      <w:pPr>
        <w:spacing w:line="276" w:lineRule="auto"/>
        <w:rPr>
          <w:rFonts w:ascii="Book Antiqua" w:hAnsi="Book Antiqua" w:cstheme="minorBidi"/>
          <w:szCs w:val="22"/>
          <w:lang w:val="sk-SK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13"/>
        <w:gridCol w:w="4759"/>
      </w:tblGrid>
      <w:tr w:rsidR="00727619" w:rsidRPr="00F07585" w14:paraId="2DCCD246" w14:textId="77777777" w:rsidTr="00CB15CA">
        <w:tc>
          <w:tcPr>
            <w:tcW w:w="4400" w:type="dxa"/>
            <w:shd w:val="clear" w:color="auto" w:fill="auto"/>
          </w:tcPr>
          <w:p w14:paraId="5F8417B2" w14:textId="7FA6F9DA" w:rsidR="00E77133" w:rsidRPr="00062B29" w:rsidRDefault="00E77133" w:rsidP="00062B29">
            <w:pPr>
              <w:spacing w:line="276" w:lineRule="auto"/>
              <w:rPr>
                <w:rFonts w:ascii="Book Antiqua" w:hAnsi="Book Antiqua" w:cstheme="minorBidi"/>
                <w:b/>
                <w:bCs/>
                <w:szCs w:val="22"/>
                <w:lang w:val="sk-SK"/>
              </w:rPr>
            </w:pPr>
            <w:r w:rsidRPr="00062B29">
              <w:rPr>
                <w:rFonts w:ascii="Book Antiqua" w:hAnsi="Book Antiqua" w:cstheme="minorBidi"/>
                <w:b/>
                <w:bCs/>
                <w:szCs w:val="22"/>
                <w:lang w:val="sk-SK"/>
              </w:rPr>
              <w:t xml:space="preserve">Za </w:t>
            </w:r>
            <w:r w:rsidR="00CE7307" w:rsidRPr="00CE7307">
              <w:rPr>
                <w:rFonts w:ascii="Book Antiqua" w:hAnsi="Book Antiqua" w:cstheme="minorBidi"/>
                <w:b/>
                <w:bCs/>
                <w:szCs w:val="22"/>
                <w:lang w:val="sk-SK"/>
              </w:rPr>
              <w:t>Poskytovateľa</w:t>
            </w:r>
            <w:r w:rsidRPr="00062B29">
              <w:rPr>
                <w:rFonts w:ascii="Book Antiqua" w:hAnsi="Book Antiqua" w:cstheme="minorBidi"/>
                <w:b/>
                <w:bCs/>
                <w:szCs w:val="22"/>
                <w:lang w:val="sk-SK"/>
              </w:rPr>
              <w:t>:</w:t>
            </w:r>
          </w:p>
          <w:p w14:paraId="07E7D743" w14:textId="77777777" w:rsidR="00E77133" w:rsidRPr="00062B29" w:rsidRDefault="00E77133" w:rsidP="00062B29">
            <w:pPr>
              <w:spacing w:line="276" w:lineRule="auto"/>
              <w:rPr>
                <w:rFonts w:ascii="Book Antiqua" w:hAnsi="Book Antiqua" w:cstheme="minorBidi"/>
                <w:szCs w:val="22"/>
                <w:lang w:val="sk-SK"/>
              </w:rPr>
            </w:pPr>
          </w:p>
          <w:p w14:paraId="1D02BBC9" w14:textId="77777777" w:rsidR="00E77133" w:rsidRPr="00062B29" w:rsidRDefault="00E77133" w:rsidP="00062B29">
            <w:pPr>
              <w:spacing w:line="276" w:lineRule="auto"/>
              <w:rPr>
                <w:rFonts w:ascii="Book Antiqua" w:hAnsi="Book Antiqua" w:cstheme="minorBidi"/>
                <w:szCs w:val="22"/>
                <w:lang w:val="sk-SK"/>
              </w:rPr>
            </w:pPr>
          </w:p>
          <w:p w14:paraId="709BC7AE" w14:textId="71EF02B5" w:rsidR="00727619" w:rsidRPr="00062B29" w:rsidRDefault="00E77133" w:rsidP="00062B29">
            <w:pPr>
              <w:spacing w:line="276" w:lineRule="auto"/>
              <w:rPr>
                <w:rFonts w:ascii="Book Antiqua" w:hAnsi="Book Antiqua" w:cstheme="minorBidi"/>
                <w:szCs w:val="22"/>
                <w:lang w:val="sk-SK"/>
              </w:rPr>
            </w:pPr>
            <w:r w:rsidRPr="00062B29">
              <w:rPr>
                <w:rFonts w:ascii="Book Antiqua" w:hAnsi="Book Antiqua" w:cstheme="minorBidi"/>
                <w:szCs w:val="22"/>
                <w:lang w:val="sk-SK"/>
              </w:rPr>
              <w:t>V</w:t>
            </w:r>
            <w:r w:rsidR="0056531B" w:rsidRPr="00062B29">
              <w:rPr>
                <w:rFonts w:ascii="Book Antiqua" w:hAnsi="Book Antiqua" w:cstheme="minorBidi"/>
                <w:szCs w:val="22"/>
                <w:lang w:val="sk-SK"/>
              </w:rPr>
              <w:t xml:space="preserve"> Trenčíne, </w:t>
            </w:r>
            <w:r w:rsidRPr="00062B29">
              <w:rPr>
                <w:rFonts w:ascii="Book Antiqua" w:hAnsi="Book Antiqua" w:cstheme="minorBidi"/>
                <w:szCs w:val="22"/>
                <w:lang w:val="sk-SK"/>
              </w:rPr>
              <w:t>______________</w:t>
            </w:r>
          </w:p>
          <w:p w14:paraId="4A1D0074" w14:textId="77777777" w:rsidR="00E77133" w:rsidRPr="00062B29" w:rsidRDefault="00E77133" w:rsidP="00062B29">
            <w:pPr>
              <w:spacing w:line="276" w:lineRule="auto"/>
              <w:rPr>
                <w:rFonts w:ascii="Book Antiqua" w:hAnsi="Book Antiqua" w:cstheme="minorBidi"/>
                <w:szCs w:val="22"/>
                <w:lang w:val="sk-SK"/>
              </w:rPr>
            </w:pPr>
          </w:p>
          <w:p w14:paraId="5CB14CC1" w14:textId="77777777" w:rsidR="00C5331A" w:rsidRPr="00062B29" w:rsidRDefault="00C5331A" w:rsidP="00062B29">
            <w:pPr>
              <w:spacing w:line="276" w:lineRule="auto"/>
              <w:rPr>
                <w:rFonts w:ascii="Book Antiqua" w:hAnsi="Book Antiqua" w:cstheme="minorBidi"/>
                <w:szCs w:val="22"/>
                <w:lang w:val="sk-SK"/>
              </w:rPr>
            </w:pPr>
          </w:p>
          <w:p w14:paraId="1D1883E5" w14:textId="77777777" w:rsidR="00E77133" w:rsidRPr="00062B29" w:rsidRDefault="00E77133" w:rsidP="00062B29">
            <w:pPr>
              <w:spacing w:line="276" w:lineRule="auto"/>
              <w:rPr>
                <w:rFonts w:ascii="Book Antiqua" w:eastAsia="Calibri" w:hAnsi="Book Antiqua" w:cstheme="minorBidi"/>
                <w:szCs w:val="22"/>
                <w:lang w:val="sk-SK"/>
              </w:rPr>
            </w:pPr>
          </w:p>
          <w:p w14:paraId="23484AB6" w14:textId="3753ADF5" w:rsidR="00727619" w:rsidRPr="00062B29" w:rsidRDefault="00727619" w:rsidP="00062B29">
            <w:pPr>
              <w:spacing w:line="276" w:lineRule="auto"/>
              <w:rPr>
                <w:rFonts w:ascii="Book Antiqua" w:eastAsia="Calibri" w:hAnsi="Book Antiqua" w:cstheme="minorBidi"/>
                <w:szCs w:val="22"/>
                <w:lang w:val="sk-SK"/>
              </w:rPr>
            </w:pPr>
            <w:r w:rsidRPr="00062B29">
              <w:rPr>
                <w:rFonts w:ascii="Book Antiqua" w:eastAsia="Calibri" w:hAnsi="Book Antiqua" w:cstheme="minorBidi"/>
                <w:szCs w:val="22"/>
                <w:lang w:val="sk-SK"/>
              </w:rPr>
              <w:t>_____________</w:t>
            </w:r>
            <w:r w:rsidR="002C7126" w:rsidRPr="00062B29">
              <w:rPr>
                <w:rFonts w:ascii="Book Antiqua" w:eastAsia="Calibri" w:hAnsi="Book Antiqua" w:cstheme="minorBidi"/>
                <w:szCs w:val="22"/>
                <w:lang w:val="sk-SK"/>
              </w:rPr>
              <w:t>________________</w:t>
            </w:r>
            <w:r w:rsidRPr="00062B29">
              <w:rPr>
                <w:rFonts w:ascii="Book Antiqua" w:eastAsia="Calibri" w:hAnsi="Book Antiqua" w:cstheme="minorBidi"/>
                <w:szCs w:val="22"/>
                <w:lang w:val="sk-SK"/>
              </w:rPr>
              <w:t>____</w:t>
            </w:r>
          </w:p>
          <w:p w14:paraId="2C708C4C" w14:textId="77777777" w:rsidR="0056531B" w:rsidRPr="00062B29" w:rsidRDefault="0056531B" w:rsidP="00062B29">
            <w:pPr>
              <w:spacing w:line="276" w:lineRule="auto"/>
              <w:rPr>
                <w:rStyle w:val="ra"/>
                <w:rFonts w:ascii="Book Antiqua" w:hAnsi="Book Antiqua"/>
                <w:szCs w:val="22"/>
                <w:lang w:val="sk-SK"/>
              </w:rPr>
            </w:pPr>
            <w:r w:rsidRPr="00062B29">
              <w:rPr>
                <w:rFonts w:ascii="Book Antiqua" w:hAnsi="Book Antiqua" w:cs="Arial"/>
                <w:b/>
                <w:bCs/>
                <w:szCs w:val="22"/>
                <w:lang w:val="sk-SK"/>
              </w:rPr>
              <w:t>Trenčiansky samosprávny kraj</w:t>
            </w:r>
            <w:r w:rsidR="00256164" w:rsidRPr="00062B29">
              <w:rPr>
                <w:rStyle w:val="ra"/>
                <w:rFonts w:ascii="Book Antiqua" w:hAnsi="Book Antiqua" w:cstheme="minorBidi"/>
                <w:szCs w:val="22"/>
                <w:lang w:val="sk-SK"/>
              </w:rPr>
              <w:t xml:space="preserve"> </w:t>
            </w:r>
            <w:r w:rsidR="00256164" w:rsidRPr="00062B29">
              <w:rPr>
                <w:rStyle w:val="ra"/>
                <w:rFonts w:ascii="Book Antiqua" w:hAnsi="Book Antiqua"/>
                <w:szCs w:val="22"/>
                <w:lang w:val="sk-SK"/>
              </w:rPr>
              <w:t xml:space="preserve">   </w:t>
            </w:r>
          </w:p>
          <w:p w14:paraId="1CA5EA77" w14:textId="33D8AC35" w:rsidR="00B9634F" w:rsidRPr="00062B29" w:rsidRDefault="00B9634F" w:rsidP="00062B29">
            <w:pPr>
              <w:spacing w:line="276" w:lineRule="auto"/>
              <w:rPr>
                <w:rStyle w:val="ra"/>
                <w:rFonts w:ascii="Book Antiqua" w:eastAsia="Calibri" w:hAnsi="Book Antiqua" w:cstheme="minorBidi"/>
                <w:szCs w:val="22"/>
                <w:lang w:val="sk-SK"/>
              </w:rPr>
            </w:pPr>
            <w:r w:rsidRPr="00062B29">
              <w:rPr>
                <w:rFonts w:ascii="Book Antiqua" w:hAnsi="Book Antiqua" w:cstheme="minorBidi"/>
                <w:szCs w:val="22"/>
                <w:highlight w:val="yellow"/>
                <w:lang w:val="sk-SK"/>
              </w:rPr>
              <w:t>[</w:t>
            </w:r>
            <w:r w:rsidR="00F07585">
              <w:rPr>
                <w:rFonts w:ascii="Book Antiqua" w:hAnsi="Book Antiqua" w:cstheme="minorBidi"/>
                <w:szCs w:val="22"/>
                <w:highlight w:val="yellow"/>
                <w:lang w:val="sk-SK"/>
              </w:rPr>
              <w:t>meno, priezvisko, funkcia</w:t>
            </w:r>
            <w:r w:rsidRPr="00062B29">
              <w:rPr>
                <w:rFonts w:ascii="Book Antiqua" w:hAnsi="Book Antiqua" w:cstheme="minorBidi"/>
                <w:szCs w:val="22"/>
                <w:highlight w:val="yellow"/>
                <w:lang w:val="sk-SK"/>
              </w:rPr>
              <w:t>]</w:t>
            </w:r>
          </w:p>
          <w:p w14:paraId="2F68C731" w14:textId="77777777" w:rsidR="002C7126" w:rsidRPr="00062B29" w:rsidRDefault="002C7126" w:rsidP="00062B29">
            <w:pPr>
              <w:spacing w:line="276" w:lineRule="auto"/>
              <w:rPr>
                <w:rStyle w:val="ra"/>
                <w:rFonts w:ascii="Book Antiqua" w:hAnsi="Book Antiqua" w:cstheme="minorBidi"/>
                <w:szCs w:val="22"/>
                <w:lang w:val="sk-SK"/>
              </w:rPr>
            </w:pPr>
          </w:p>
          <w:p w14:paraId="61AE78BE" w14:textId="77777777" w:rsidR="002C7126" w:rsidRPr="00062B29" w:rsidRDefault="002C7126" w:rsidP="00062B29">
            <w:pPr>
              <w:spacing w:line="276" w:lineRule="auto"/>
              <w:rPr>
                <w:rStyle w:val="ra"/>
                <w:rFonts w:ascii="Book Antiqua" w:hAnsi="Book Antiqua" w:cstheme="minorBidi"/>
                <w:szCs w:val="22"/>
                <w:lang w:val="sk-SK"/>
              </w:rPr>
            </w:pPr>
          </w:p>
          <w:p w14:paraId="0B0CB93D" w14:textId="77777777" w:rsidR="00047242" w:rsidRPr="00062B29" w:rsidRDefault="00047242" w:rsidP="00062B29">
            <w:pPr>
              <w:spacing w:line="276" w:lineRule="auto"/>
              <w:rPr>
                <w:rStyle w:val="ra"/>
                <w:rFonts w:ascii="Book Antiqua" w:hAnsi="Book Antiqua" w:cstheme="minorBidi"/>
                <w:szCs w:val="22"/>
                <w:lang w:val="sk-SK"/>
              </w:rPr>
            </w:pPr>
          </w:p>
          <w:p w14:paraId="25E7FB54" w14:textId="77777777" w:rsidR="002C7126" w:rsidRPr="00062B29" w:rsidRDefault="002C7126" w:rsidP="00062B29">
            <w:pPr>
              <w:spacing w:line="276" w:lineRule="auto"/>
              <w:rPr>
                <w:rStyle w:val="ra"/>
                <w:rFonts w:ascii="Book Antiqua" w:hAnsi="Book Antiqua" w:cstheme="minorBidi"/>
                <w:szCs w:val="22"/>
                <w:lang w:val="sk-SK"/>
              </w:rPr>
            </w:pPr>
          </w:p>
          <w:p w14:paraId="657E7859" w14:textId="77777777" w:rsidR="00727619" w:rsidRDefault="00727619" w:rsidP="00062B29">
            <w:pPr>
              <w:spacing w:line="276" w:lineRule="auto"/>
              <w:ind w:firstLine="1560"/>
              <w:rPr>
                <w:rFonts w:ascii="Book Antiqua" w:eastAsia="Calibri" w:hAnsi="Book Antiqua" w:cstheme="minorBidi"/>
                <w:szCs w:val="22"/>
                <w:lang w:val="sk-SK"/>
              </w:rPr>
            </w:pPr>
          </w:p>
          <w:p w14:paraId="70B46DF6" w14:textId="77777777" w:rsidR="00B25B1A" w:rsidRDefault="00B25B1A" w:rsidP="00062B29">
            <w:pPr>
              <w:spacing w:line="276" w:lineRule="auto"/>
              <w:ind w:firstLine="1560"/>
              <w:rPr>
                <w:rFonts w:ascii="Book Antiqua" w:eastAsia="Calibri" w:hAnsi="Book Antiqua" w:cstheme="minorBidi"/>
                <w:szCs w:val="22"/>
                <w:lang w:val="sk-SK"/>
              </w:rPr>
            </w:pPr>
          </w:p>
          <w:p w14:paraId="6464FC7F" w14:textId="77777777" w:rsidR="00B25B1A" w:rsidRDefault="00B25B1A" w:rsidP="00062B29">
            <w:pPr>
              <w:spacing w:line="276" w:lineRule="auto"/>
              <w:ind w:firstLine="1560"/>
              <w:rPr>
                <w:rFonts w:ascii="Book Antiqua" w:eastAsia="Calibri" w:hAnsi="Book Antiqua" w:cstheme="minorBidi"/>
                <w:szCs w:val="22"/>
                <w:lang w:val="sk-SK"/>
              </w:rPr>
            </w:pPr>
          </w:p>
          <w:p w14:paraId="194321CF" w14:textId="77777777" w:rsidR="00B25B1A" w:rsidRDefault="00B25B1A" w:rsidP="00062B29">
            <w:pPr>
              <w:spacing w:line="276" w:lineRule="auto"/>
              <w:ind w:firstLine="1560"/>
              <w:rPr>
                <w:rFonts w:ascii="Book Antiqua" w:eastAsia="Calibri" w:hAnsi="Book Antiqua" w:cstheme="minorBidi"/>
                <w:szCs w:val="22"/>
                <w:lang w:val="sk-SK"/>
              </w:rPr>
            </w:pPr>
          </w:p>
          <w:p w14:paraId="7F447328" w14:textId="77777777" w:rsidR="00B25B1A" w:rsidRDefault="00B25B1A" w:rsidP="00062B29">
            <w:pPr>
              <w:spacing w:line="276" w:lineRule="auto"/>
              <w:ind w:firstLine="1560"/>
              <w:rPr>
                <w:rFonts w:ascii="Book Antiqua" w:eastAsia="Calibri" w:hAnsi="Book Antiqua" w:cstheme="minorBidi"/>
                <w:szCs w:val="22"/>
                <w:lang w:val="sk-SK"/>
              </w:rPr>
            </w:pPr>
          </w:p>
          <w:p w14:paraId="063A6588" w14:textId="77777777" w:rsidR="00B25B1A" w:rsidRDefault="00B25B1A" w:rsidP="00062B29">
            <w:pPr>
              <w:spacing w:line="276" w:lineRule="auto"/>
              <w:ind w:firstLine="1560"/>
              <w:rPr>
                <w:rFonts w:ascii="Book Antiqua" w:eastAsia="Calibri" w:hAnsi="Book Antiqua" w:cstheme="minorBidi"/>
                <w:szCs w:val="22"/>
                <w:lang w:val="sk-SK"/>
              </w:rPr>
            </w:pPr>
          </w:p>
          <w:p w14:paraId="3B6CE4E8" w14:textId="77777777" w:rsidR="00B25B1A" w:rsidRDefault="00B25B1A" w:rsidP="00062B29">
            <w:pPr>
              <w:spacing w:line="276" w:lineRule="auto"/>
              <w:ind w:firstLine="1560"/>
              <w:rPr>
                <w:rFonts w:ascii="Book Antiqua" w:eastAsia="Calibri" w:hAnsi="Book Antiqua" w:cstheme="minorBidi"/>
                <w:szCs w:val="22"/>
                <w:lang w:val="sk-SK"/>
              </w:rPr>
            </w:pPr>
          </w:p>
          <w:p w14:paraId="379C4650" w14:textId="77777777" w:rsidR="00B25B1A" w:rsidRDefault="00B25B1A" w:rsidP="00062B29">
            <w:pPr>
              <w:spacing w:line="276" w:lineRule="auto"/>
              <w:ind w:firstLine="1560"/>
              <w:rPr>
                <w:rFonts w:ascii="Book Antiqua" w:eastAsia="Calibri" w:hAnsi="Book Antiqua" w:cstheme="minorBidi"/>
                <w:szCs w:val="22"/>
                <w:lang w:val="sk-SK"/>
              </w:rPr>
            </w:pPr>
          </w:p>
          <w:p w14:paraId="67C1736C" w14:textId="77777777" w:rsidR="00B25B1A" w:rsidRDefault="00B25B1A" w:rsidP="00062B29">
            <w:pPr>
              <w:spacing w:line="276" w:lineRule="auto"/>
              <w:ind w:firstLine="1560"/>
              <w:rPr>
                <w:rFonts w:ascii="Book Antiqua" w:eastAsia="Calibri" w:hAnsi="Book Antiqua" w:cstheme="minorBidi"/>
                <w:szCs w:val="22"/>
                <w:lang w:val="sk-SK"/>
              </w:rPr>
            </w:pPr>
          </w:p>
          <w:p w14:paraId="7BB2375E" w14:textId="77777777" w:rsidR="00B25B1A" w:rsidRDefault="00B25B1A" w:rsidP="00062B29">
            <w:pPr>
              <w:spacing w:line="276" w:lineRule="auto"/>
              <w:ind w:firstLine="1560"/>
              <w:rPr>
                <w:rFonts w:ascii="Book Antiqua" w:eastAsia="Calibri" w:hAnsi="Book Antiqua" w:cstheme="minorBidi"/>
                <w:szCs w:val="22"/>
                <w:lang w:val="sk-SK"/>
              </w:rPr>
            </w:pPr>
          </w:p>
          <w:p w14:paraId="33366172" w14:textId="77777777" w:rsidR="00F07585" w:rsidRDefault="00F07585" w:rsidP="00062B29">
            <w:pPr>
              <w:spacing w:line="276" w:lineRule="auto"/>
              <w:ind w:firstLine="1560"/>
              <w:rPr>
                <w:rFonts w:ascii="Book Antiqua" w:eastAsia="Calibri" w:hAnsi="Book Antiqua" w:cstheme="minorBidi"/>
                <w:szCs w:val="22"/>
                <w:lang w:val="sk-SK"/>
              </w:rPr>
            </w:pPr>
          </w:p>
          <w:p w14:paraId="20F908B3" w14:textId="77777777" w:rsidR="00F07585" w:rsidRDefault="00F07585" w:rsidP="00062B29">
            <w:pPr>
              <w:spacing w:line="276" w:lineRule="auto"/>
              <w:ind w:firstLine="1560"/>
              <w:rPr>
                <w:rFonts w:ascii="Book Antiqua" w:eastAsia="Calibri" w:hAnsi="Book Antiqua" w:cstheme="minorBidi"/>
                <w:szCs w:val="22"/>
                <w:lang w:val="sk-SK"/>
              </w:rPr>
            </w:pPr>
          </w:p>
          <w:p w14:paraId="11A324EE" w14:textId="77777777" w:rsidR="00F07585" w:rsidRDefault="00F07585" w:rsidP="00062B29">
            <w:pPr>
              <w:spacing w:line="276" w:lineRule="auto"/>
              <w:ind w:firstLine="1560"/>
              <w:rPr>
                <w:rFonts w:ascii="Book Antiqua" w:eastAsia="Calibri" w:hAnsi="Book Antiqua" w:cstheme="minorBidi"/>
                <w:szCs w:val="22"/>
                <w:lang w:val="sk-SK"/>
              </w:rPr>
            </w:pPr>
          </w:p>
          <w:p w14:paraId="4F10E34F" w14:textId="77777777" w:rsidR="00F07585" w:rsidRDefault="00F07585" w:rsidP="00062B29">
            <w:pPr>
              <w:spacing w:line="276" w:lineRule="auto"/>
              <w:ind w:firstLine="1560"/>
              <w:rPr>
                <w:rFonts w:ascii="Book Antiqua" w:eastAsia="Calibri" w:hAnsi="Book Antiqua" w:cstheme="minorBidi"/>
                <w:szCs w:val="22"/>
                <w:lang w:val="sk-SK"/>
              </w:rPr>
            </w:pPr>
          </w:p>
          <w:p w14:paraId="06FE6034" w14:textId="77777777" w:rsidR="00F07585" w:rsidRDefault="00F07585" w:rsidP="00062B29">
            <w:pPr>
              <w:spacing w:line="276" w:lineRule="auto"/>
              <w:ind w:firstLine="1560"/>
              <w:rPr>
                <w:rFonts w:ascii="Book Antiqua" w:eastAsia="Calibri" w:hAnsi="Book Antiqua" w:cstheme="minorBidi"/>
                <w:szCs w:val="22"/>
                <w:lang w:val="sk-SK"/>
              </w:rPr>
            </w:pPr>
          </w:p>
          <w:p w14:paraId="67E281EC" w14:textId="77777777" w:rsidR="00F07585" w:rsidRDefault="00F07585" w:rsidP="00062B29">
            <w:pPr>
              <w:spacing w:line="276" w:lineRule="auto"/>
              <w:ind w:firstLine="1560"/>
              <w:rPr>
                <w:rFonts w:ascii="Book Antiqua" w:eastAsia="Calibri" w:hAnsi="Book Antiqua" w:cstheme="minorBidi"/>
                <w:szCs w:val="22"/>
                <w:lang w:val="sk-SK"/>
              </w:rPr>
            </w:pPr>
          </w:p>
          <w:p w14:paraId="2D805618" w14:textId="77777777" w:rsidR="00F07585" w:rsidRDefault="00F07585" w:rsidP="00062B29">
            <w:pPr>
              <w:spacing w:line="276" w:lineRule="auto"/>
              <w:ind w:firstLine="1560"/>
              <w:rPr>
                <w:rFonts w:ascii="Book Antiqua" w:eastAsia="Calibri" w:hAnsi="Book Antiqua" w:cstheme="minorBidi"/>
                <w:szCs w:val="22"/>
                <w:lang w:val="sk-SK"/>
              </w:rPr>
            </w:pPr>
          </w:p>
          <w:p w14:paraId="7F9D656B" w14:textId="77777777" w:rsidR="00F07585" w:rsidRDefault="00F07585" w:rsidP="00062B29">
            <w:pPr>
              <w:spacing w:line="276" w:lineRule="auto"/>
              <w:ind w:firstLine="1560"/>
              <w:rPr>
                <w:rFonts w:ascii="Book Antiqua" w:eastAsia="Calibri" w:hAnsi="Book Antiqua" w:cstheme="minorBidi"/>
                <w:szCs w:val="22"/>
                <w:lang w:val="sk-SK"/>
              </w:rPr>
            </w:pPr>
          </w:p>
          <w:p w14:paraId="033A121F" w14:textId="77777777" w:rsidR="00F07585" w:rsidRDefault="00F07585" w:rsidP="00062B29">
            <w:pPr>
              <w:spacing w:line="276" w:lineRule="auto"/>
              <w:ind w:firstLine="1560"/>
              <w:rPr>
                <w:rFonts w:ascii="Book Antiqua" w:eastAsia="Calibri" w:hAnsi="Book Antiqua" w:cstheme="minorBidi"/>
                <w:szCs w:val="22"/>
                <w:lang w:val="sk-SK"/>
              </w:rPr>
            </w:pPr>
          </w:p>
          <w:p w14:paraId="596B1E34" w14:textId="77777777" w:rsidR="00F07585" w:rsidRDefault="00F07585" w:rsidP="00062B29">
            <w:pPr>
              <w:spacing w:line="276" w:lineRule="auto"/>
              <w:ind w:firstLine="1560"/>
              <w:rPr>
                <w:rFonts w:ascii="Book Antiqua" w:eastAsia="Calibri" w:hAnsi="Book Antiqua" w:cstheme="minorBidi"/>
                <w:szCs w:val="22"/>
                <w:lang w:val="sk-SK"/>
              </w:rPr>
            </w:pPr>
          </w:p>
          <w:p w14:paraId="310419CB" w14:textId="77777777" w:rsidR="00F07585" w:rsidRDefault="00F07585" w:rsidP="00062B29">
            <w:pPr>
              <w:spacing w:line="276" w:lineRule="auto"/>
              <w:ind w:firstLine="1560"/>
              <w:rPr>
                <w:rFonts w:ascii="Book Antiqua" w:eastAsia="Calibri" w:hAnsi="Book Antiqua" w:cstheme="minorBidi"/>
                <w:szCs w:val="22"/>
                <w:lang w:val="sk-SK"/>
              </w:rPr>
            </w:pPr>
          </w:p>
          <w:p w14:paraId="0D421B23" w14:textId="77777777" w:rsidR="00F07585" w:rsidRDefault="00F07585" w:rsidP="00062B29">
            <w:pPr>
              <w:spacing w:line="276" w:lineRule="auto"/>
              <w:ind w:firstLine="1560"/>
              <w:rPr>
                <w:rFonts w:ascii="Book Antiqua" w:eastAsia="Calibri" w:hAnsi="Book Antiqua" w:cstheme="minorBidi"/>
                <w:szCs w:val="22"/>
                <w:lang w:val="sk-SK"/>
              </w:rPr>
            </w:pPr>
          </w:p>
          <w:p w14:paraId="76A6031B" w14:textId="77777777" w:rsidR="00F07585" w:rsidRDefault="00F07585" w:rsidP="00062B29">
            <w:pPr>
              <w:spacing w:line="276" w:lineRule="auto"/>
              <w:ind w:firstLine="1560"/>
              <w:rPr>
                <w:rFonts w:ascii="Book Antiqua" w:eastAsia="Calibri" w:hAnsi="Book Antiqua" w:cstheme="minorBidi"/>
                <w:szCs w:val="22"/>
                <w:lang w:val="sk-SK"/>
              </w:rPr>
            </w:pPr>
          </w:p>
          <w:p w14:paraId="6EB56EE7" w14:textId="77777777" w:rsidR="00F07585" w:rsidRDefault="00F07585" w:rsidP="00062B29">
            <w:pPr>
              <w:spacing w:line="276" w:lineRule="auto"/>
              <w:ind w:firstLine="1560"/>
              <w:rPr>
                <w:rFonts w:ascii="Book Antiqua" w:eastAsia="Calibri" w:hAnsi="Book Antiqua" w:cstheme="minorBidi"/>
                <w:szCs w:val="22"/>
                <w:lang w:val="sk-SK"/>
              </w:rPr>
            </w:pPr>
          </w:p>
          <w:p w14:paraId="7A3100F9" w14:textId="77777777" w:rsidR="00F07585" w:rsidRDefault="00F07585" w:rsidP="00062B29">
            <w:pPr>
              <w:spacing w:line="276" w:lineRule="auto"/>
              <w:ind w:firstLine="1560"/>
              <w:rPr>
                <w:rFonts w:ascii="Book Antiqua" w:eastAsia="Calibri" w:hAnsi="Book Antiqua" w:cstheme="minorBidi"/>
                <w:szCs w:val="22"/>
                <w:lang w:val="sk-SK"/>
              </w:rPr>
            </w:pPr>
          </w:p>
          <w:p w14:paraId="10C660BB" w14:textId="77777777" w:rsidR="00F07585" w:rsidRDefault="00F07585" w:rsidP="00062B29">
            <w:pPr>
              <w:spacing w:line="276" w:lineRule="auto"/>
              <w:ind w:firstLine="1560"/>
              <w:rPr>
                <w:rFonts w:ascii="Book Antiqua" w:eastAsia="Calibri" w:hAnsi="Book Antiqua" w:cstheme="minorBidi"/>
                <w:szCs w:val="22"/>
                <w:lang w:val="sk-SK"/>
              </w:rPr>
            </w:pPr>
          </w:p>
          <w:p w14:paraId="447DC8A3" w14:textId="77777777" w:rsidR="00F07585" w:rsidRDefault="00F07585" w:rsidP="00062B29">
            <w:pPr>
              <w:spacing w:line="276" w:lineRule="auto"/>
              <w:ind w:firstLine="1560"/>
              <w:rPr>
                <w:rFonts w:ascii="Book Antiqua" w:eastAsia="Calibri" w:hAnsi="Book Antiqua" w:cstheme="minorBidi"/>
                <w:szCs w:val="22"/>
                <w:lang w:val="sk-SK"/>
              </w:rPr>
            </w:pPr>
          </w:p>
          <w:p w14:paraId="068B14CB" w14:textId="77777777" w:rsidR="003C7C4D" w:rsidRDefault="003C7C4D" w:rsidP="00062B29">
            <w:pPr>
              <w:spacing w:line="276" w:lineRule="auto"/>
              <w:ind w:firstLine="1560"/>
              <w:rPr>
                <w:rFonts w:ascii="Book Antiqua" w:eastAsia="Calibri" w:hAnsi="Book Antiqua" w:cstheme="minorBidi"/>
                <w:szCs w:val="22"/>
                <w:lang w:val="sk-SK"/>
              </w:rPr>
            </w:pPr>
          </w:p>
          <w:p w14:paraId="6F6BBC6F" w14:textId="3929FFD3" w:rsidR="00F07585" w:rsidRPr="00062B29" w:rsidRDefault="00F07585" w:rsidP="00F07585">
            <w:pPr>
              <w:spacing w:line="276" w:lineRule="auto"/>
              <w:rPr>
                <w:rFonts w:ascii="Book Antiqua" w:eastAsia="Calibri" w:hAnsi="Book Antiqua" w:cstheme="minorBidi"/>
                <w:szCs w:val="22"/>
                <w:lang w:val="sk-SK"/>
              </w:rPr>
            </w:pPr>
          </w:p>
        </w:tc>
        <w:tc>
          <w:tcPr>
            <w:tcW w:w="4888" w:type="dxa"/>
            <w:shd w:val="clear" w:color="auto" w:fill="auto"/>
          </w:tcPr>
          <w:p w14:paraId="3469513D" w14:textId="15490241" w:rsidR="00E77133" w:rsidRPr="00062B29" w:rsidRDefault="00E77133" w:rsidP="00F07585">
            <w:pPr>
              <w:spacing w:line="276" w:lineRule="auto"/>
              <w:jc w:val="center"/>
              <w:rPr>
                <w:rFonts w:ascii="Book Antiqua" w:hAnsi="Book Antiqua" w:cstheme="minorBidi"/>
                <w:b/>
                <w:bCs/>
                <w:szCs w:val="22"/>
                <w:lang w:val="sk-SK"/>
              </w:rPr>
            </w:pPr>
            <w:r w:rsidRPr="00062B29">
              <w:rPr>
                <w:rFonts w:ascii="Book Antiqua" w:hAnsi="Book Antiqua" w:cstheme="minorBidi"/>
                <w:b/>
                <w:bCs/>
                <w:szCs w:val="22"/>
                <w:lang w:val="sk-SK"/>
              </w:rPr>
              <w:lastRenderedPageBreak/>
              <w:t xml:space="preserve">Za </w:t>
            </w:r>
            <w:r w:rsidR="00B25B1A">
              <w:rPr>
                <w:rFonts w:ascii="Book Antiqua" w:hAnsi="Book Antiqua" w:cstheme="minorBidi"/>
                <w:b/>
                <w:bCs/>
                <w:szCs w:val="22"/>
                <w:lang w:val="sk-SK"/>
              </w:rPr>
              <w:t>Prijímateľa</w:t>
            </w:r>
            <w:r w:rsidRPr="00062B29">
              <w:rPr>
                <w:rFonts w:ascii="Book Antiqua" w:hAnsi="Book Antiqua" w:cstheme="minorBidi"/>
                <w:b/>
                <w:bCs/>
                <w:szCs w:val="22"/>
                <w:lang w:val="sk-SK"/>
              </w:rPr>
              <w:t>:</w:t>
            </w:r>
          </w:p>
          <w:p w14:paraId="0A6725C1" w14:textId="77777777" w:rsidR="00E77133" w:rsidRPr="00062B29" w:rsidRDefault="00E77133" w:rsidP="00F07585">
            <w:pPr>
              <w:spacing w:line="276" w:lineRule="auto"/>
              <w:jc w:val="center"/>
              <w:rPr>
                <w:rFonts w:ascii="Book Antiqua" w:hAnsi="Book Antiqua" w:cstheme="minorBidi"/>
                <w:szCs w:val="22"/>
                <w:lang w:val="sk-SK"/>
              </w:rPr>
            </w:pPr>
          </w:p>
          <w:p w14:paraId="1606418D" w14:textId="77777777" w:rsidR="00E77133" w:rsidRPr="00062B29" w:rsidRDefault="00E77133" w:rsidP="00F07585">
            <w:pPr>
              <w:spacing w:line="276" w:lineRule="auto"/>
              <w:jc w:val="center"/>
              <w:rPr>
                <w:rFonts w:ascii="Book Antiqua" w:hAnsi="Book Antiqua" w:cstheme="minorBidi"/>
                <w:szCs w:val="22"/>
                <w:lang w:val="sk-SK"/>
              </w:rPr>
            </w:pPr>
          </w:p>
          <w:p w14:paraId="1328D139" w14:textId="4F3E6222" w:rsidR="00727619" w:rsidRPr="00062B29" w:rsidRDefault="00E77133" w:rsidP="00F07585">
            <w:pPr>
              <w:spacing w:line="276" w:lineRule="auto"/>
              <w:jc w:val="center"/>
              <w:rPr>
                <w:rFonts w:ascii="Book Antiqua" w:hAnsi="Book Antiqua" w:cstheme="minorBidi"/>
                <w:szCs w:val="22"/>
                <w:lang w:val="sk-SK"/>
              </w:rPr>
            </w:pPr>
            <w:r w:rsidRPr="00062B29">
              <w:rPr>
                <w:rFonts w:ascii="Book Antiqua" w:hAnsi="Book Antiqua" w:cstheme="minorBidi"/>
                <w:szCs w:val="22"/>
                <w:lang w:val="sk-SK"/>
              </w:rPr>
              <w:t>V</w:t>
            </w:r>
            <w:r w:rsidR="0056531B" w:rsidRPr="00062B29">
              <w:rPr>
                <w:rFonts w:ascii="Book Antiqua" w:hAnsi="Book Antiqua" w:cstheme="minorBidi"/>
                <w:szCs w:val="22"/>
                <w:lang w:val="sk-SK"/>
              </w:rPr>
              <w:t xml:space="preserve"> Trenčíne, </w:t>
            </w:r>
            <w:r w:rsidRPr="00062B29">
              <w:rPr>
                <w:rFonts w:ascii="Book Antiqua" w:hAnsi="Book Antiqua" w:cstheme="minorBidi"/>
                <w:szCs w:val="22"/>
                <w:lang w:val="sk-SK"/>
              </w:rPr>
              <w:t>______________</w:t>
            </w:r>
          </w:p>
          <w:p w14:paraId="0C5CE5C8" w14:textId="77777777" w:rsidR="00C5331A" w:rsidRPr="00062B29" w:rsidRDefault="00C5331A" w:rsidP="00F07585">
            <w:pPr>
              <w:spacing w:line="276" w:lineRule="auto"/>
              <w:jc w:val="center"/>
              <w:rPr>
                <w:rFonts w:ascii="Book Antiqua" w:hAnsi="Book Antiqua" w:cstheme="minorBidi"/>
                <w:szCs w:val="22"/>
                <w:lang w:val="sk-SK"/>
              </w:rPr>
            </w:pPr>
          </w:p>
          <w:p w14:paraId="762C1B39" w14:textId="77777777" w:rsidR="00C5331A" w:rsidRPr="00062B29" w:rsidRDefault="00C5331A" w:rsidP="00F07585">
            <w:pPr>
              <w:spacing w:line="276" w:lineRule="auto"/>
              <w:jc w:val="center"/>
              <w:rPr>
                <w:rFonts w:ascii="Book Antiqua" w:hAnsi="Book Antiqua" w:cstheme="minorBidi"/>
                <w:szCs w:val="22"/>
                <w:lang w:val="sk-SK"/>
              </w:rPr>
            </w:pPr>
          </w:p>
          <w:p w14:paraId="01326E67" w14:textId="77777777" w:rsidR="00E77133" w:rsidRPr="00062B29" w:rsidRDefault="00E77133" w:rsidP="00F07585">
            <w:pPr>
              <w:spacing w:line="276" w:lineRule="auto"/>
              <w:jc w:val="center"/>
              <w:rPr>
                <w:rFonts w:ascii="Book Antiqua" w:eastAsia="Calibri" w:hAnsi="Book Antiqua" w:cstheme="minorBidi"/>
                <w:szCs w:val="22"/>
                <w:lang w:val="sk-SK"/>
              </w:rPr>
            </w:pPr>
          </w:p>
          <w:p w14:paraId="1FEF396C" w14:textId="527349CE" w:rsidR="00727619" w:rsidRPr="00062B29" w:rsidRDefault="00727619" w:rsidP="00F07585">
            <w:pPr>
              <w:spacing w:line="276" w:lineRule="auto"/>
              <w:jc w:val="center"/>
              <w:rPr>
                <w:rFonts w:ascii="Book Antiqua" w:eastAsia="Calibri" w:hAnsi="Book Antiqua" w:cstheme="minorBidi"/>
                <w:szCs w:val="22"/>
                <w:lang w:val="sk-SK"/>
              </w:rPr>
            </w:pPr>
            <w:r w:rsidRPr="00062B29">
              <w:rPr>
                <w:rFonts w:ascii="Book Antiqua" w:eastAsia="Calibri" w:hAnsi="Book Antiqua" w:cstheme="minorBidi"/>
                <w:szCs w:val="22"/>
                <w:lang w:val="sk-SK"/>
              </w:rPr>
              <w:t>____</w:t>
            </w:r>
            <w:r w:rsidR="002C7126" w:rsidRPr="00062B29">
              <w:rPr>
                <w:rFonts w:ascii="Book Antiqua" w:eastAsia="Calibri" w:hAnsi="Book Antiqua" w:cstheme="minorBidi"/>
                <w:szCs w:val="22"/>
                <w:lang w:val="sk-SK"/>
              </w:rPr>
              <w:t>___________________</w:t>
            </w:r>
            <w:r w:rsidRPr="00062B29">
              <w:rPr>
                <w:rFonts w:ascii="Book Antiqua" w:eastAsia="Calibri" w:hAnsi="Book Antiqua" w:cstheme="minorBidi"/>
                <w:szCs w:val="22"/>
                <w:lang w:val="sk-SK"/>
              </w:rPr>
              <w:t>____________</w:t>
            </w:r>
          </w:p>
          <w:p w14:paraId="177F8EF3" w14:textId="77777777" w:rsidR="00F07585" w:rsidRDefault="00F07585" w:rsidP="00F07585">
            <w:pPr>
              <w:spacing w:line="276" w:lineRule="auto"/>
              <w:jc w:val="center"/>
              <w:rPr>
                <w:rStyle w:val="ra"/>
                <w:rFonts w:ascii="Book Antiqua" w:hAnsi="Book Antiqua" w:cstheme="minorBidi"/>
                <w:szCs w:val="22"/>
                <w:lang w:val="sk-SK"/>
              </w:rPr>
            </w:pPr>
          </w:p>
          <w:p w14:paraId="589C15A7" w14:textId="77777777" w:rsidR="00F07585" w:rsidRPr="00DE6734" w:rsidRDefault="00F07585" w:rsidP="00F07585">
            <w:pPr>
              <w:spacing w:line="276" w:lineRule="auto"/>
              <w:jc w:val="center"/>
              <w:rPr>
                <w:rStyle w:val="ra"/>
                <w:lang w:val="it-IT"/>
              </w:rPr>
            </w:pPr>
          </w:p>
          <w:p w14:paraId="129A2E19" w14:textId="77777777" w:rsidR="00F07585" w:rsidRPr="00DE6734" w:rsidRDefault="00F07585" w:rsidP="00F07585">
            <w:pPr>
              <w:spacing w:line="276" w:lineRule="auto"/>
              <w:jc w:val="center"/>
              <w:rPr>
                <w:rStyle w:val="ra"/>
                <w:lang w:val="it-IT"/>
              </w:rPr>
            </w:pPr>
          </w:p>
          <w:p w14:paraId="761BA20D" w14:textId="77777777" w:rsidR="00F07585" w:rsidRPr="00062B29" w:rsidRDefault="00F07585" w:rsidP="00F07585">
            <w:pPr>
              <w:spacing w:line="276" w:lineRule="auto"/>
              <w:jc w:val="center"/>
              <w:rPr>
                <w:rFonts w:ascii="Book Antiqua" w:eastAsia="Calibri" w:hAnsi="Book Antiqua" w:cstheme="minorBidi"/>
                <w:szCs w:val="22"/>
                <w:lang w:val="sk-SK"/>
              </w:rPr>
            </w:pPr>
            <w:r w:rsidRPr="00062B29">
              <w:rPr>
                <w:rFonts w:ascii="Book Antiqua" w:eastAsia="Calibri" w:hAnsi="Book Antiqua" w:cstheme="minorBidi"/>
                <w:szCs w:val="22"/>
                <w:lang w:val="sk-SK"/>
              </w:rPr>
              <w:t>___________________________________</w:t>
            </w:r>
          </w:p>
          <w:p w14:paraId="21708E9B" w14:textId="77777777" w:rsidR="00F07585" w:rsidRPr="00062B29" w:rsidRDefault="00F07585" w:rsidP="00F07585">
            <w:pPr>
              <w:spacing w:line="276" w:lineRule="auto"/>
              <w:jc w:val="center"/>
              <w:rPr>
                <w:rStyle w:val="ra"/>
                <w:rFonts w:ascii="Book Antiqua" w:eastAsia="Calibri" w:hAnsi="Book Antiqua" w:cstheme="minorBidi"/>
                <w:szCs w:val="22"/>
                <w:lang w:val="sk-SK"/>
              </w:rPr>
            </w:pPr>
          </w:p>
          <w:p w14:paraId="7719885F" w14:textId="77777777" w:rsidR="00F07585" w:rsidRPr="00062B29" w:rsidRDefault="00F07585" w:rsidP="00F07585">
            <w:pPr>
              <w:spacing w:line="276" w:lineRule="auto"/>
              <w:jc w:val="center"/>
              <w:rPr>
                <w:rStyle w:val="ra"/>
                <w:rFonts w:ascii="Book Antiqua" w:eastAsia="Calibri" w:hAnsi="Book Antiqua" w:cstheme="minorBidi"/>
                <w:szCs w:val="22"/>
                <w:lang w:val="sk-SK"/>
              </w:rPr>
            </w:pPr>
          </w:p>
          <w:p w14:paraId="3DB65154" w14:textId="1125FB18" w:rsidR="002C7126" w:rsidRPr="00062B29" w:rsidRDefault="002C7126" w:rsidP="00F07585">
            <w:pPr>
              <w:spacing w:line="276" w:lineRule="auto"/>
              <w:jc w:val="center"/>
              <w:rPr>
                <w:rStyle w:val="ra"/>
                <w:rFonts w:ascii="Book Antiqua" w:eastAsia="Calibri" w:hAnsi="Book Antiqua" w:cstheme="minorBidi"/>
                <w:szCs w:val="22"/>
                <w:lang w:val="sk-SK"/>
              </w:rPr>
            </w:pPr>
          </w:p>
          <w:p w14:paraId="165ADB7C" w14:textId="77777777" w:rsidR="002C7126" w:rsidRPr="00062B29" w:rsidRDefault="002C7126" w:rsidP="00F07585">
            <w:pPr>
              <w:spacing w:line="276" w:lineRule="auto"/>
              <w:jc w:val="center"/>
              <w:rPr>
                <w:rStyle w:val="ra"/>
                <w:rFonts w:ascii="Book Antiqua" w:eastAsia="Calibri" w:hAnsi="Book Antiqua" w:cstheme="minorBidi"/>
                <w:szCs w:val="22"/>
                <w:lang w:val="sk-SK"/>
              </w:rPr>
            </w:pPr>
          </w:p>
          <w:p w14:paraId="277CDB26" w14:textId="77777777" w:rsidR="00047242" w:rsidRPr="00062B29" w:rsidRDefault="00047242" w:rsidP="00F07585">
            <w:pPr>
              <w:spacing w:line="276" w:lineRule="auto"/>
              <w:jc w:val="center"/>
              <w:rPr>
                <w:rStyle w:val="ra"/>
                <w:rFonts w:ascii="Book Antiqua" w:eastAsia="Calibri" w:hAnsi="Book Antiqua" w:cstheme="minorBidi"/>
                <w:szCs w:val="22"/>
                <w:lang w:val="sk-SK"/>
              </w:rPr>
            </w:pPr>
          </w:p>
          <w:p w14:paraId="219D310F" w14:textId="77777777" w:rsidR="00AE5DB5" w:rsidRPr="00062B29" w:rsidRDefault="00AE5DB5" w:rsidP="00F07585">
            <w:pPr>
              <w:spacing w:line="276" w:lineRule="auto"/>
              <w:jc w:val="center"/>
              <w:rPr>
                <w:rStyle w:val="ra"/>
                <w:rFonts w:ascii="Book Antiqua" w:eastAsia="Calibri" w:hAnsi="Book Antiqua" w:cstheme="minorBidi"/>
                <w:szCs w:val="22"/>
                <w:lang w:val="sk-SK"/>
              </w:rPr>
            </w:pPr>
          </w:p>
          <w:p w14:paraId="46E72D97" w14:textId="57552148" w:rsidR="00AE5DB5" w:rsidRPr="00062B29" w:rsidRDefault="00AE5DB5" w:rsidP="00F07585">
            <w:pPr>
              <w:spacing w:line="276" w:lineRule="auto"/>
              <w:jc w:val="center"/>
              <w:rPr>
                <w:rFonts w:ascii="Book Antiqua" w:eastAsia="Calibri" w:hAnsi="Book Antiqua" w:cstheme="minorBidi"/>
                <w:szCs w:val="22"/>
                <w:lang w:val="sk-SK"/>
              </w:rPr>
            </w:pPr>
          </w:p>
        </w:tc>
      </w:tr>
      <w:tr w:rsidR="00B9634F" w:rsidRPr="00F07585" w14:paraId="4DADFBB9" w14:textId="77777777" w:rsidTr="00CB15CA">
        <w:tc>
          <w:tcPr>
            <w:tcW w:w="4400" w:type="dxa"/>
            <w:shd w:val="clear" w:color="auto" w:fill="auto"/>
          </w:tcPr>
          <w:p w14:paraId="7A55EBCE" w14:textId="77777777" w:rsidR="00B9634F" w:rsidRPr="00062B29" w:rsidRDefault="00B9634F" w:rsidP="00062B29">
            <w:pPr>
              <w:spacing w:line="276" w:lineRule="auto"/>
              <w:rPr>
                <w:rFonts w:ascii="Book Antiqua" w:hAnsi="Book Antiqua" w:cstheme="minorBidi"/>
                <w:b/>
                <w:bCs/>
                <w:szCs w:val="22"/>
                <w:lang w:val="sk-SK"/>
              </w:rPr>
            </w:pPr>
          </w:p>
        </w:tc>
        <w:tc>
          <w:tcPr>
            <w:tcW w:w="4888" w:type="dxa"/>
            <w:shd w:val="clear" w:color="auto" w:fill="auto"/>
          </w:tcPr>
          <w:p w14:paraId="4D443B91" w14:textId="77777777" w:rsidR="00B9634F" w:rsidRPr="00062B29" w:rsidRDefault="00B9634F" w:rsidP="00062B29">
            <w:pPr>
              <w:spacing w:line="276" w:lineRule="auto"/>
              <w:rPr>
                <w:rFonts w:ascii="Book Antiqua" w:hAnsi="Book Antiqua" w:cstheme="minorBidi"/>
                <w:b/>
                <w:bCs/>
                <w:szCs w:val="22"/>
                <w:lang w:val="sk-SK"/>
              </w:rPr>
            </w:pPr>
          </w:p>
        </w:tc>
      </w:tr>
    </w:tbl>
    <w:p w14:paraId="6340E455" w14:textId="346ED02E" w:rsidR="00996320" w:rsidRPr="00062B29" w:rsidRDefault="00CB15CA" w:rsidP="00062B29">
      <w:pPr>
        <w:pStyle w:val="Style16"/>
        <w:tabs>
          <w:tab w:val="left" w:pos="710"/>
        </w:tabs>
        <w:spacing w:line="276" w:lineRule="auto"/>
        <w:jc w:val="both"/>
        <w:rPr>
          <w:rFonts w:ascii="Book Antiqua" w:hAnsi="Book Antiqua" w:cstheme="minorBidi"/>
          <w:sz w:val="22"/>
          <w:szCs w:val="22"/>
        </w:rPr>
      </w:pPr>
      <w:r w:rsidRPr="00062B29">
        <w:rPr>
          <w:rFonts w:ascii="Book Antiqua" w:hAnsi="Book Antiqua" w:cstheme="minorBidi"/>
          <w:b/>
          <w:i/>
          <w:iCs/>
          <w:sz w:val="22"/>
          <w:szCs w:val="22"/>
        </w:rPr>
        <w:tab/>
      </w:r>
      <w:r w:rsidR="00996320" w:rsidRPr="00062B29">
        <w:rPr>
          <w:rFonts w:ascii="Book Antiqua" w:hAnsi="Book Antiqua" w:cstheme="minorBidi"/>
          <w:b/>
          <w:sz w:val="22"/>
          <w:szCs w:val="22"/>
        </w:rPr>
        <w:t xml:space="preserve">PRÍLOHA č. </w:t>
      </w:r>
      <w:r w:rsidR="00996320" w:rsidRPr="00062B29">
        <w:rPr>
          <w:rFonts w:ascii="Book Antiqua" w:hAnsi="Book Antiqua" w:cstheme="minorBidi"/>
          <w:b/>
          <w:bCs/>
          <w:sz w:val="22"/>
          <w:szCs w:val="22"/>
        </w:rPr>
        <w:t>1</w:t>
      </w:r>
      <w:r w:rsidR="00996320" w:rsidRPr="00062B29">
        <w:rPr>
          <w:rFonts w:ascii="Book Antiqua" w:hAnsi="Book Antiqua" w:cstheme="minorBidi"/>
          <w:sz w:val="22"/>
          <w:szCs w:val="22"/>
        </w:rPr>
        <w:t xml:space="preserve"> - Zoznam Oprávnených osôb</w:t>
      </w:r>
    </w:p>
    <w:p w14:paraId="4B84780E" w14:textId="77777777" w:rsidR="00996320" w:rsidRPr="00062B29" w:rsidRDefault="00996320" w:rsidP="00062B29">
      <w:pPr>
        <w:pStyle w:val="Style9"/>
        <w:spacing w:line="276" w:lineRule="auto"/>
        <w:ind w:firstLine="709"/>
        <w:rPr>
          <w:rFonts w:ascii="Book Antiqua" w:hAnsi="Book Antiqua" w:cstheme="minorBidi"/>
          <w:sz w:val="22"/>
          <w:szCs w:val="22"/>
        </w:rPr>
      </w:pPr>
    </w:p>
    <w:p w14:paraId="33FE8F7F" w14:textId="74C8957F" w:rsidR="00996320" w:rsidRPr="00062B29" w:rsidRDefault="00996320" w:rsidP="00062B29">
      <w:pPr>
        <w:spacing w:line="276" w:lineRule="auto"/>
        <w:jc w:val="both"/>
        <w:rPr>
          <w:rFonts w:ascii="Book Antiqua" w:hAnsi="Book Antiqua" w:cstheme="minorBidi"/>
          <w:szCs w:val="22"/>
          <w:lang w:val="sk-SK"/>
        </w:rPr>
      </w:pPr>
      <w:r w:rsidRPr="00062B29">
        <w:rPr>
          <w:rFonts w:ascii="Book Antiqua" w:hAnsi="Book Antiqua" w:cstheme="minorBidi"/>
          <w:szCs w:val="22"/>
          <w:lang w:val="sk-SK"/>
        </w:rPr>
        <w:t xml:space="preserve">Zoznam zahŕňa všetky </w:t>
      </w:r>
      <w:r w:rsidR="0091309A" w:rsidRPr="00062B29">
        <w:rPr>
          <w:rFonts w:ascii="Book Antiqua" w:hAnsi="Book Antiqua" w:cstheme="minorBidi"/>
          <w:szCs w:val="22"/>
          <w:lang w:val="sk-SK"/>
        </w:rPr>
        <w:t xml:space="preserve">Oprávnené </w:t>
      </w:r>
      <w:r w:rsidRPr="00062B29">
        <w:rPr>
          <w:rFonts w:ascii="Book Antiqua" w:hAnsi="Book Antiqua" w:cstheme="minorBidi"/>
          <w:szCs w:val="22"/>
          <w:lang w:val="sk-SK"/>
        </w:rPr>
        <w:t>osoby, ktoré majú mať prístup k </w:t>
      </w:r>
      <w:r w:rsidR="0091309A" w:rsidRPr="00062B29">
        <w:rPr>
          <w:rFonts w:ascii="Book Antiqua" w:hAnsi="Book Antiqua" w:cstheme="minorBidi"/>
          <w:szCs w:val="22"/>
          <w:lang w:val="sk-SK"/>
        </w:rPr>
        <w:t>D</w:t>
      </w:r>
      <w:r w:rsidRPr="00062B29">
        <w:rPr>
          <w:rFonts w:ascii="Book Antiqua" w:hAnsi="Book Antiqua" w:cstheme="minorBidi"/>
          <w:szCs w:val="22"/>
          <w:lang w:val="sk-SK"/>
        </w:rPr>
        <w:t xml:space="preserve">ôverným informáciám: </w:t>
      </w:r>
    </w:p>
    <w:p w14:paraId="47D3CFE1" w14:textId="77777777" w:rsidR="00996320" w:rsidRPr="00062B29" w:rsidRDefault="00996320" w:rsidP="00062B29">
      <w:pPr>
        <w:spacing w:line="276" w:lineRule="auto"/>
        <w:jc w:val="both"/>
        <w:rPr>
          <w:rFonts w:ascii="Book Antiqua" w:hAnsi="Book Antiqua" w:cstheme="minorBidi"/>
          <w:szCs w:val="22"/>
          <w:lang w:val="sk-SK" w:eastAsia="hu-HU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"/>
        <w:gridCol w:w="2657"/>
        <w:gridCol w:w="2693"/>
        <w:gridCol w:w="3005"/>
      </w:tblGrid>
      <w:tr w:rsidR="00B22A15" w:rsidRPr="00062B29" w14:paraId="6DA1F2CF" w14:textId="77777777" w:rsidTr="0091309A">
        <w:tc>
          <w:tcPr>
            <w:tcW w:w="604" w:type="dxa"/>
            <w:shd w:val="clear" w:color="auto" w:fill="C0C0C0"/>
            <w:vAlign w:val="center"/>
          </w:tcPr>
          <w:p w14:paraId="23DAD54A" w14:textId="77777777" w:rsidR="00996320" w:rsidRPr="00062B29" w:rsidRDefault="00996320" w:rsidP="00062B29">
            <w:pPr>
              <w:spacing w:line="276" w:lineRule="auto"/>
              <w:ind w:left="142"/>
              <w:rPr>
                <w:rFonts w:ascii="Book Antiqua" w:hAnsi="Book Antiqua" w:cstheme="minorBidi"/>
                <w:b/>
                <w:bCs/>
                <w:szCs w:val="22"/>
                <w:lang w:val="sk-SK" w:eastAsia="en-US"/>
              </w:rPr>
            </w:pPr>
            <w:r w:rsidRPr="00062B29">
              <w:rPr>
                <w:rFonts w:ascii="Book Antiqua" w:hAnsi="Book Antiqua" w:cstheme="minorBidi"/>
                <w:b/>
                <w:bCs/>
                <w:szCs w:val="22"/>
                <w:lang w:val="sk-SK" w:eastAsia="en-US"/>
              </w:rPr>
              <w:t>Č.</w:t>
            </w:r>
          </w:p>
        </w:tc>
        <w:tc>
          <w:tcPr>
            <w:tcW w:w="2657" w:type="dxa"/>
            <w:shd w:val="clear" w:color="auto" w:fill="C0C0C0"/>
            <w:vAlign w:val="center"/>
          </w:tcPr>
          <w:p w14:paraId="1D35369A" w14:textId="1AA73584" w:rsidR="00996320" w:rsidRPr="00062B29" w:rsidRDefault="00996320" w:rsidP="00062B29">
            <w:pPr>
              <w:tabs>
                <w:tab w:val="num" w:pos="709"/>
              </w:tabs>
              <w:spacing w:line="276" w:lineRule="auto"/>
              <w:rPr>
                <w:rFonts w:ascii="Book Antiqua" w:hAnsi="Book Antiqua" w:cstheme="minorBidi"/>
                <w:b/>
                <w:bCs/>
                <w:szCs w:val="22"/>
                <w:lang w:val="sk-SK" w:eastAsia="en-US"/>
              </w:rPr>
            </w:pPr>
            <w:r w:rsidRPr="00062B29">
              <w:rPr>
                <w:rFonts w:ascii="Book Antiqua" w:hAnsi="Book Antiqua" w:cstheme="minorBidi"/>
                <w:b/>
                <w:bCs/>
                <w:szCs w:val="22"/>
                <w:lang w:val="sk-SK" w:eastAsia="en-US"/>
              </w:rPr>
              <w:t>Meno</w:t>
            </w:r>
            <w:r w:rsidR="0091309A" w:rsidRPr="00062B29">
              <w:rPr>
                <w:rFonts w:ascii="Book Antiqua" w:hAnsi="Book Antiqua" w:cstheme="minorBidi"/>
                <w:b/>
                <w:bCs/>
                <w:szCs w:val="22"/>
                <w:lang w:val="sk-SK" w:eastAsia="en-US"/>
              </w:rPr>
              <w:t xml:space="preserve"> / Obchodné meno</w:t>
            </w:r>
          </w:p>
        </w:tc>
        <w:tc>
          <w:tcPr>
            <w:tcW w:w="2693" w:type="dxa"/>
            <w:shd w:val="clear" w:color="auto" w:fill="C0C0C0"/>
            <w:vAlign w:val="center"/>
          </w:tcPr>
          <w:p w14:paraId="1D7C66B3" w14:textId="44E040BE" w:rsidR="00996320" w:rsidRPr="00062B29" w:rsidRDefault="00996320" w:rsidP="00062B29">
            <w:pPr>
              <w:tabs>
                <w:tab w:val="num" w:pos="709"/>
              </w:tabs>
              <w:spacing w:line="276" w:lineRule="auto"/>
              <w:rPr>
                <w:rFonts w:ascii="Book Antiqua" w:hAnsi="Book Antiqua" w:cstheme="minorBidi"/>
                <w:b/>
                <w:bCs/>
                <w:szCs w:val="22"/>
                <w:lang w:val="sk-SK" w:eastAsia="en-US"/>
              </w:rPr>
            </w:pPr>
            <w:r w:rsidRPr="00062B29">
              <w:rPr>
                <w:rFonts w:ascii="Book Antiqua" w:hAnsi="Book Antiqua" w:cstheme="minorBidi"/>
                <w:b/>
                <w:bCs/>
                <w:szCs w:val="22"/>
                <w:lang w:val="sk-SK" w:eastAsia="en-US"/>
              </w:rPr>
              <w:t>Dátum narodenia</w:t>
            </w:r>
            <w:r w:rsidR="0091309A" w:rsidRPr="00062B29">
              <w:rPr>
                <w:rFonts w:ascii="Book Antiqua" w:hAnsi="Book Antiqua" w:cstheme="minorBidi"/>
                <w:b/>
                <w:bCs/>
                <w:szCs w:val="22"/>
                <w:lang w:val="sk-SK" w:eastAsia="en-US"/>
              </w:rPr>
              <w:t xml:space="preserve"> / IČO</w:t>
            </w:r>
          </w:p>
        </w:tc>
        <w:tc>
          <w:tcPr>
            <w:tcW w:w="3005" w:type="dxa"/>
            <w:shd w:val="clear" w:color="auto" w:fill="C0C0C0"/>
            <w:vAlign w:val="center"/>
          </w:tcPr>
          <w:p w14:paraId="487C8FB5" w14:textId="0C433036" w:rsidR="00996320" w:rsidRPr="00062B29" w:rsidRDefault="00996320" w:rsidP="00062B29">
            <w:pPr>
              <w:tabs>
                <w:tab w:val="num" w:pos="709"/>
              </w:tabs>
              <w:spacing w:line="276" w:lineRule="auto"/>
              <w:rPr>
                <w:rFonts w:ascii="Book Antiqua" w:hAnsi="Book Antiqua" w:cstheme="minorBidi"/>
                <w:b/>
                <w:bCs/>
                <w:szCs w:val="22"/>
                <w:lang w:val="sk-SK" w:eastAsia="en-US"/>
              </w:rPr>
            </w:pPr>
            <w:r w:rsidRPr="00062B29">
              <w:rPr>
                <w:rFonts w:ascii="Book Antiqua" w:hAnsi="Book Antiqua" w:cstheme="minorBidi"/>
                <w:b/>
                <w:bCs/>
                <w:szCs w:val="22"/>
                <w:lang w:val="sk-SK" w:eastAsia="en-US"/>
              </w:rPr>
              <w:t>Bydlisko</w:t>
            </w:r>
            <w:r w:rsidR="0091309A" w:rsidRPr="00062B29">
              <w:rPr>
                <w:rFonts w:ascii="Book Antiqua" w:hAnsi="Book Antiqua" w:cstheme="minorBidi"/>
                <w:b/>
                <w:bCs/>
                <w:szCs w:val="22"/>
                <w:lang w:val="sk-SK" w:eastAsia="en-US"/>
              </w:rPr>
              <w:t xml:space="preserve"> / Sídlo</w:t>
            </w:r>
          </w:p>
        </w:tc>
      </w:tr>
      <w:tr w:rsidR="0091309A" w:rsidRPr="00062B29" w14:paraId="180E090E" w14:textId="77777777" w:rsidTr="0091309A">
        <w:tc>
          <w:tcPr>
            <w:tcW w:w="604" w:type="dxa"/>
            <w:vAlign w:val="center"/>
          </w:tcPr>
          <w:p w14:paraId="78ECEA27" w14:textId="77777777" w:rsidR="00996320" w:rsidRPr="00062B29" w:rsidRDefault="00996320" w:rsidP="00062B29">
            <w:pPr>
              <w:numPr>
                <w:ilvl w:val="0"/>
                <w:numId w:val="6"/>
              </w:numPr>
              <w:spacing w:line="276" w:lineRule="auto"/>
              <w:rPr>
                <w:rFonts w:ascii="Book Antiqua" w:hAnsi="Book Antiqua" w:cstheme="minorBidi"/>
                <w:szCs w:val="22"/>
                <w:lang w:val="sk-SK" w:eastAsia="en-US"/>
              </w:rPr>
            </w:pPr>
          </w:p>
        </w:tc>
        <w:tc>
          <w:tcPr>
            <w:tcW w:w="2657" w:type="dxa"/>
            <w:vAlign w:val="center"/>
          </w:tcPr>
          <w:p w14:paraId="33DFDD38" w14:textId="77777777" w:rsidR="00996320" w:rsidRPr="00062B29" w:rsidRDefault="00996320" w:rsidP="00062B29">
            <w:pPr>
              <w:tabs>
                <w:tab w:val="num" w:pos="709"/>
              </w:tabs>
              <w:spacing w:line="276" w:lineRule="auto"/>
              <w:rPr>
                <w:rFonts w:ascii="Book Antiqua" w:hAnsi="Book Antiqua" w:cstheme="minorBidi"/>
                <w:szCs w:val="22"/>
                <w:lang w:val="sk-SK" w:eastAsia="en-US"/>
              </w:rPr>
            </w:pPr>
          </w:p>
        </w:tc>
        <w:tc>
          <w:tcPr>
            <w:tcW w:w="2693" w:type="dxa"/>
            <w:vAlign w:val="center"/>
          </w:tcPr>
          <w:p w14:paraId="2E367B58" w14:textId="77777777" w:rsidR="00996320" w:rsidRPr="00062B29" w:rsidRDefault="00996320" w:rsidP="00062B29">
            <w:pPr>
              <w:tabs>
                <w:tab w:val="num" w:pos="709"/>
              </w:tabs>
              <w:spacing w:line="276" w:lineRule="auto"/>
              <w:rPr>
                <w:rFonts w:ascii="Book Antiqua" w:hAnsi="Book Antiqua" w:cstheme="minorBidi"/>
                <w:szCs w:val="22"/>
                <w:lang w:val="sk-SK" w:eastAsia="en-US"/>
              </w:rPr>
            </w:pPr>
          </w:p>
        </w:tc>
        <w:tc>
          <w:tcPr>
            <w:tcW w:w="3005" w:type="dxa"/>
            <w:vAlign w:val="center"/>
          </w:tcPr>
          <w:p w14:paraId="7B26BC2D" w14:textId="77777777" w:rsidR="00996320" w:rsidRPr="00062B29" w:rsidRDefault="00996320" w:rsidP="00062B29">
            <w:pPr>
              <w:tabs>
                <w:tab w:val="num" w:pos="709"/>
              </w:tabs>
              <w:spacing w:line="276" w:lineRule="auto"/>
              <w:rPr>
                <w:rFonts w:ascii="Book Antiqua" w:hAnsi="Book Antiqua" w:cstheme="minorBidi"/>
                <w:szCs w:val="22"/>
                <w:lang w:val="sk-SK" w:eastAsia="en-US"/>
              </w:rPr>
            </w:pPr>
          </w:p>
        </w:tc>
      </w:tr>
      <w:tr w:rsidR="0091309A" w:rsidRPr="00062B29" w14:paraId="2621B690" w14:textId="77777777" w:rsidTr="0091309A">
        <w:tc>
          <w:tcPr>
            <w:tcW w:w="604" w:type="dxa"/>
            <w:vAlign w:val="center"/>
          </w:tcPr>
          <w:p w14:paraId="6D7E178E" w14:textId="77777777" w:rsidR="00996320" w:rsidRPr="00062B29" w:rsidRDefault="00996320" w:rsidP="00062B29">
            <w:pPr>
              <w:numPr>
                <w:ilvl w:val="0"/>
                <w:numId w:val="6"/>
              </w:numPr>
              <w:spacing w:line="276" w:lineRule="auto"/>
              <w:rPr>
                <w:rFonts w:ascii="Book Antiqua" w:hAnsi="Book Antiqua" w:cstheme="minorBidi"/>
                <w:szCs w:val="22"/>
                <w:lang w:val="sk-SK" w:eastAsia="en-US"/>
              </w:rPr>
            </w:pPr>
          </w:p>
        </w:tc>
        <w:tc>
          <w:tcPr>
            <w:tcW w:w="2657" w:type="dxa"/>
            <w:vAlign w:val="center"/>
          </w:tcPr>
          <w:p w14:paraId="195A88A4" w14:textId="77777777" w:rsidR="00996320" w:rsidRPr="00062B29" w:rsidRDefault="00996320" w:rsidP="00062B29">
            <w:pPr>
              <w:tabs>
                <w:tab w:val="num" w:pos="709"/>
              </w:tabs>
              <w:spacing w:line="276" w:lineRule="auto"/>
              <w:rPr>
                <w:rFonts w:ascii="Book Antiqua" w:hAnsi="Book Antiqua" w:cstheme="minorBidi"/>
                <w:szCs w:val="22"/>
                <w:lang w:val="sk-SK" w:eastAsia="en-US"/>
              </w:rPr>
            </w:pPr>
          </w:p>
        </w:tc>
        <w:tc>
          <w:tcPr>
            <w:tcW w:w="2693" w:type="dxa"/>
            <w:vAlign w:val="center"/>
          </w:tcPr>
          <w:p w14:paraId="4138BE57" w14:textId="77777777" w:rsidR="00996320" w:rsidRPr="00062B29" w:rsidRDefault="00996320" w:rsidP="00062B29">
            <w:pPr>
              <w:tabs>
                <w:tab w:val="num" w:pos="709"/>
              </w:tabs>
              <w:spacing w:line="276" w:lineRule="auto"/>
              <w:rPr>
                <w:rFonts w:ascii="Book Antiqua" w:hAnsi="Book Antiqua" w:cstheme="minorBidi"/>
                <w:szCs w:val="22"/>
                <w:lang w:val="sk-SK" w:eastAsia="en-US"/>
              </w:rPr>
            </w:pPr>
          </w:p>
        </w:tc>
        <w:tc>
          <w:tcPr>
            <w:tcW w:w="3005" w:type="dxa"/>
            <w:vAlign w:val="center"/>
          </w:tcPr>
          <w:p w14:paraId="38EAE360" w14:textId="77777777" w:rsidR="00996320" w:rsidRPr="00062B29" w:rsidRDefault="00996320" w:rsidP="00062B29">
            <w:pPr>
              <w:tabs>
                <w:tab w:val="num" w:pos="709"/>
              </w:tabs>
              <w:spacing w:line="276" w:lineRule="auto"/>
              <w:rPr>
                <w:rFonts w:ascii="Book Antiqua" w:hAnsi="Book Antiqua" w:cstheme="minorBidi"/>
                <w:szCs w:val="22"/>
                <w:lang w:val="sk-SK" w:eastAsia="en-US"/>
              </w:rPr>
            </w:pPr>
          </w:p>
        </w:tc>
      </w:tr>
      <w:tr w:rsidR="0091309A" w:rsidRPr="00062B29" w14:paraId="356011C2" w14:textId="77777777" w:rsidTr="0091309A">
        <w:tc>
          <w:tcPr>
            <w:tcW w:w="604" w:type="dxa"/>
            <w:vAlign w:val="center"/>
          </w:tcPr>
          <w:p w14:paraId="7665803C" w14:textId="77777777" w:rsidR="00996320" w:rsidRPr="00062B29" w:rsidRDefault="00996320" w:rsidP="00062B29">
            <w:pPr>
              <w:numPr>
                <w:ilvl w:val="0"/>
                <w:numId w:val="6"/>
              </w:numPr>
              <w:spacing w:line="276" w:lineRule="auto"/>
              <w:rPr>
                <w:rFonts w:ascii="Book Antiqua" w:hAnsi="Book Antiqua" w:cstheme="minorBidi"/>
                <w:szCs w:val="22"/>
                <w:lang w:val="sk-SK" w:eastAsia="en-US"/>
              </w:rPr>
            </w:pPr>
          </w:p>
        </w:tc>
        <w:tc>
          <w:tcPr>
            <w:tcW w:w="2657" w:type="dxa"/>
            <w:vAlign w:val="center"/>
          </w:tcPr>
          <w:p w14:paraId="2EF57A67" w14:textId="77777777" w:rsidR="00996320" w:rsidRPr="00062B29" w:rsidRDefault="00996320" w:rsidP="00062B29">
            <w:pPr>
              <w:tabs>
                <w:tab w:val="num" w:pos="709"/>
              </w:tabs>
              <w:spacing w:line="276" w:lineRule="auto"/>
              <w:rPr>
                <w:rFonts w:ascii="Book Antiqua" w:hAnsi="Book Antiqua" w:cstheme="minorBidi"/>
                <w:szCs w:val="22"/>
                <w:lang w:val="sk-SK" w:eastAsia="en-US"/>
              </w:rPr>
            </w:pPr>
          </w:p>
        </w:tc>
        <w:tc>
          <w:tcPr>
            <w:tcW w:w="2693" w:type="dxa"/>
            <w:vAlign w:val="center"/>
          </w:tcPr>
          <w:p w14:paraId="1A659DF5" w14:textId="77777777" w:rsidR="00996320" w:rsidRPr="00062B29" w:rsidRDefault="00996320" w:rsidP="00062B29">
            <w:pPr>
              <w:tabs>
                <w:tab w:val="num" w:pos="709"/>
              </w:tabs>
              <w:spacing w:line="276" w:lineRule="auto"/>
              <w:rPr>
                <w:rFonts w:ascii="Book Antiqua" w:hAnsi="Book Antiqua" w:cstheme="minorBidi"/>
                <w:szCs w:val="22"/>
                <w:lang w:val="sk-SK" w:eastAsia="en-US"/>
              </w:rPr>
            </w:pPr>
          </w:p>
        </w:tc>
        <w:tc>
          <w:tcPr>
            <w:tcW w:w="3005" w:type="dxa"/>
            <w:vAlign w:val="center"/>
          </w:tcPr>
          <w:p w14:paraId="47697FFE" w14:textId="77777777" w:rsidR="00996320" w:rsidRPr="00062B29" w:rsidRDefault="00996320" w:rsidP="00062B29">
            <w:pPr>
              <w:tabs>
                <w:tab w:val="num" w:pos="709"/>
              </w:tabs>
              <w:spacing w:line="276" w:lineRule="auto"/>
              <w:rPr>
                <w:rFonts w:ascii="Book Antiqua" w:hAnsi="Book Antiqua" w:cstheme="minorBidi"/>
                <w:szCs w:val="22"/>
                <w:lang w:val="sk-SK" w:eastAsia="en-US"/>
              </w:rPr>
            </w:pPr>
          </w:p>
        </w:tc>
      </w:tr>
      <w:tr w:rsidR="0091309A" w:rsidRPr="00062B29" w14:paraId="2063990E" w14:textId="77777777" w:rsidTr="0091309A">
        <w:tc>
          <w:tcPr>
            <w:tcW w:w="604" w:type="dxa"/>
            <w:vAlign w:val="center"/>
          </w:tcPr>
          <w:p w14:paraId="41961B30" w14:textId="77777777" w:rsidR="00996320" w:rsidRPr="00062B29" w:rsidRDefault="00996320" w:rsidP="00062B29">
            <w:pPr>
              <w:numPr>
                <w:ilvl w:val="0"/>
                <w:numId w:val="6"/>
              </w:numPr>
              <w:spacing w:line="276" w:lineRule="auto"/>
              <w:rPr>
                <w:rFonts w:ascii="Book Antiqua" w:hAnsi="Book Antiqua" w:cstheme="minorBidi"/>
                <w:szCs w:val="22"/>
                <w:lang w:val="sk-SK" w:eastAsia="en-US"/>
              </w:rPr>
            </w:pPr>
          </w:p>
        </w:tc>
        <w:tc>
          <w:tcPr>
            <w:tcW w:w="2657" w:type="dxa"/>
            <w:vAlign w:val="center"/>
          </w:tcPr>
          <w:p w14:paraId="369DE6DE" w14:textId="77777777" w:rsidR="00996320" w:rsidRPr="00062B29" w:rsidRDefault="00996320" w:rsidP="00062B29">
            <w:pPr>
              <w:tabs>
                <w:tab w:val="num" w:pos="709"/>
              </w:tabs>
              <w:spacing w:line="276" w:lineRule="auto"/>
              <w:rPr>
                <w:rFonts w:ascii="Book Antiqua" w:hAnsi="Book Antiqua" w:cstheme="minorBidi"/>
                <w:szCs w:val="22"/>
                <w:lang w:val="sk-SK" w:eastAsia="en-US"/>
              </w:rPr>
            </w:pPr>
          </w:p>
        </w:tc>
        <w:tc>
          <w:tcPr>
            <w:tcW w:w="2693" w:type="dxa"/>
            <w:vAlign w:val="center"/>
          </w:tcPr>
          <w:p w14:paraId="62AE91BC" w14:textId="77777777" w:rsidR="00996320" w:rsidRPr="00062B29" w:rsidRDefault="00996320" w:rsidP="00062B29">
            <w:pPr>
              <w:tabs>
                <w:tab w:val="num" w:pos="709"/>
              </w:tabs>
              <w:spacing w:line="276" w:lineRule="auto"/>
              <w:rPr>
                <w:rFonts w:ascii="Book Antiqua" w:hAnsi="Book Antiqua" w:cstheme="minorBidi"/>
                <w:szCs w:val="22"/>
                <w:lang w:val="sk-SK" w:eastAsia="en-US"/>
              </w:rPr>
            </w:pPr>
          </w:p>
        </w:tc>
        <w:tc>
          <w:tcPr>
            <w:tcW w:w="3005" w:type="dxa"/>
            <w:vAlign w:val="center"/>
          </w:tcPr>
          <w:p w14:paraId="5E19D740" w14:textId="77777777" w:rsidR="00996320" w:rsidRPr="00062B29" w:rsidRDefault="00996320" w:rsidP="00062B29">
            <w:pPr>
              <w:tabs>
                <w:tab w:val="num" w:pos="709"/>
              </w:tabs>
              <w:spacing w:line="276" w:lineRule="auto"/>
              <w:rPr>
                <w:rFonts w:ascii="Book Antiqua" w:hAnsi="Book Antiqua" w:cstheme="minorBidi"/>
                <w:szCs w:val="22"/>
                <w:lang w:val="sk-SK" w:eastAsia="en-US"/>
              </w:rPr>
            </w:pPr>
          </w:p>
        </w:tc>
      </w:tr>
      <w:tr w:rsidR="0091309A" w:rsidRPr="00062B29" w14:paraId="7022C11D" w14:textId="77777777" w:rsidTr="0091309A">
        <w:tc>
          <w:tcPr>
            <w:tcW w:w="604" w:type="dxa"/>
            <w:vAlign w:val="center"/>
          </w:tcPr>
          <w:p w14:paraId="27F369A8" w14:textId="77777777" w:rsidR="00996320" w:rsidRPr="00062B29" w:rsidRDefault="00996320" w:rsidP="00062B29">
            <w:pPr>
              <w:numPr>
                <w:ilvl w:val="0"/>
                <w:numId w:val="6"/>
              </w:numPr>
              <w:spacing w:line="276" w:lineRule="auto"/>
              <w:rPr>
                <w:rFonts w:ascii="Book Antiqua" w:hAnsi="Book Antiqua" w:cstheme="minorBidi"/>
                <w:szCs w:val="22"/>
                <w:lang w:val="sk-SK" w:eastAsia="en-US"/>
              </w:rPr>
            </w:pPr>
          </w:p>
        </w:tc>
        <w:tc>
          <w:tcPr>
            <w:tcW w:w="2657" w:type="dxa"/>
            <w:vAlign w:val="center"/>
          </w:tcPr>
          <w:p w14:paraId="40291504" w14:textId="77777777" w:rsidR="00996320" w:rsidRPr="00062B29" w:rsidRDefault="00996320" w:rsidP="00062B29">
            <w:pPr>
              <w:tabs>
                <w:tab w:val="num" w:pos="709"/>
              </w:tabs>
              <w:spacing w:line="276" w:lineRule="auto"/>
              <w:rPr>
                <w:rFonts w:ascii="Book Antiqua" w:hAnsi="Book Antiqua" w:cstheme="minorBidi"/>
                <w:szCs w:val="22"/>
                <w:lang w:val="sk-SK" w:eastAsia="en-US"/>
              </w:rPr>
            </w:pPr>
          </w:p>
        </w:tc>
        <w:tc>
          <w:tcPr>
            <w:tcW w:w="2693" w:type="dxa"/>
            <w:vAlign w:val="center"/>
          </w:tcPr>
          <w:p w14:paraId="03182322" w14:textId="77777777" w:rsidR="00996320" w:rsidRPr="00062B29" w:rsidRDefault="00996320" w:rsidP="00062B29">
            <w:pPr>
              <w:tabs>
                <w:tab w:val="num" w:pos="709"/>
              </w:tabs>
              <w:spacing w:line="276" w:lineRule="auto"/>
              <w:rPr>
                <w:rFonts w:ascii="Book Antiqua" w:hAnsi="Book Antiqua" w:cstheme="minorBidi"/>
                <w:szCs w:val="22"/>
                <w:lang w:val="sk-SK" w:eastAsia="en-US"/>
              </w:rPr>
            </w:pPr>
          </w:p>
        </w:tc>
        <w:tc>
          <w:tcPr>
            <w:tcW w:w="3005" w:type="dxa"/>
            <w:vAlign w:val="center"/>
          </w:tcPr>
          <w:p w14:paraId="50087950" w14:textId="77777777" w:rsidR="00996320" w:rsidRPr="00062B29" w:rsidRDefault="00996320" w:rsidP="00062B29">
            <w:pPr>
              <w:tabs>
                <w:tab w:val="num" w:pos="709"/>
              </w:tabs>
              <w:spacing w:line="276" w:lineRule="auto"/>
              <w:rPr>
                <w:rFonts w:ascii="Book Antiqua" w:hAnsi="Book Antiqua" w:cstheme="minorBidi"/>
                <w:szCs w:val="22"/>
                <w:lang w:val="sk-SK" w:eastAsia="en-US"/>
              </w:rPr>
            </w:pPr>
          </w:p>
        </w:tc>
      </w:tr>
      <w:tr w:rsidR="0091309A" w:rsidRPr="00062B29" w14:paraId="38233910" w14:textId="77777777" w:rsidTr="0091309A">
        <w:tc>
          <w:tcPr>
            <w:tcW w:w="604" w:type="dxa"/>
            <w:vAlign w:val="center"/>
          </w:tcPr>
          <w:p w14:paraId="00575838" w14:textId="77777777" w:rsidR="00996320" w:rsidRPr="00062B29" w:rsidRDefault="00996320" w:rsidP="00062B29">
            <w:pPr>
              <w:numPr>
                <w:ilvl w:val="0"/>
                <w:numId w:val="6"/>
              </w:numPr>
              <w:spacing w:line="276" w:lineRule="auto"/>
              <w:rPr>
                <w:rFonts w:ascii="Book Antiqua" w:hAnsi="Book Antiqua" w:cstheme="minorBidi"/>
                <w:szCs w:val="22"/>
                <w:lang w:val="sk-SK" w:eastAsia="en-US"/>
              </w:rPr>
            </w:pPr>
          </w:p>
        </w:tc>
        <w:tc>
          <w:tcPr>
            <w:tcW w:w="2657" w:type="dxa"/>
            <w:vAlign w:val="center"/>
          </w:tcPr>
          <w:p w14:paraId="31E0185D" w14:textId="77777777" w:rsidR="00996320" w:rsidRPr="00062B29" w:rsidRDefault="00996320" w:rsidP="00062B29">
            <w:pPr>
              <w:tabs>
                <w:tab w:val="num" w:pos="709"/>
              </w:tabs>
              <w:spacing w:line="276" w:lineRule="auto"/>
              <w:rPr>
                <w:rFonts w:ascii="Book Antiqua" w:hAnsi="Book Antiqua" w:cstheme="minorBidi"/>
                <w:szCs w:val="22"/>
                <w:lang w:val="sk-SK" w:eastAsia="en-US"/>
              </w:rPr>
            </w:pPr>
          </w:p>
        </w:tc>
        <w:tc>
          <w:tcPr>
            <w:tcW w:w="2693" w:type="dxa"/>
            <w:vAlign w:val="center"/>
          </w:tcPr>
          <w:p w14:paraId="7D136E37" w14:textId="77777777" w:rsidR="00996320" w:rsidRPr="00062B29" w:rsidRDefault="00996320" w:rsidP="00062B29">
            <w:pPr>
              <w:tabs>
                <w:tab w:val="num" w:pos="709"/>
              </w:tabs>
              <w:spacing w:line="276" w:lineRule="auto"/>
              <w:rPr>
                <w:rFonts w:ascii="Book Antiqua" w:hAnsi="Book Antiqua" w:cstheme="minorBidi"/>
                <w:szCs w:val="22"/>
                <w:lang w:val="sk-SK" w:eastAsia="en-US"/>
              </w:rPr>
            </w:pPr>
          </w:p>
        </w:tc>
        <w:tc>
          <w:tcPr>
            <w:tcW w:w="3005" w:type="dxa"/>
            <w:vAlign w:val="center"/>
          </w:tcPr>
          <w:p w14:paraId="6D7838AD" w14:textId="77777777" w:rsidR="00996320" w:rsidRPr="00062B29" w:rsidRDefault="00996320" w:rsidP="00062B29">
            <w:pPr>
              <w:tabs>
                <w:tab w:val="num" w:pos="709"/>
              </w:tabs>
              <w:spacing w:line="276" w:lineRule="auto"/>
              <w:rPr>
                <w:rFonts w:ascii="Book Antiqua" w:hAnsi="Book Antiqua" w:cstheme="minorBidi"/>
                <w:szCs w:val="22"/>
                <w:lang w:val="sk-SK" w:eastAsia="en-US"/>
              </w:rPr>
            </w:pPr>
          </w:p>
        </w:tc>
      </w:tr>
      <w:tr w:rsidR="0091309A" w:rsidRPr="00062B29" w14:paraId="3F457461" w14:textId="77777777" w:rsidTr="0091309A">
        <w:tc>
          <w:tcPr>
            <w:tcW w:w="604" w:type="dxa"/>
            <w:vAlign w:val="center"/>
          </w:tcPr>
          <w:p w14:paraId="3A50EA2A" w14:textId="77777777" w:rsidR="00996320" w:rsidRPr="00062B29" w:rsidRDefault="00996320" w:rsidP="00062B29">
            <w:pPr>
              <w:numPr>
                <w:ilvl w:val="0"/>
                <w:numId w:val="6"/>
              </w:numPr>
              <w:spacing w:line="276" w:lineRule="auto"/>
              <w:rPr>
                <w:rFonts w:ascii="Book Antiqua" w:hAnsi="Book Antiqua" w:cstheme="minorBidi"/>
                <w:szCs w:val="22"/>
                <w:lang w:val="sk-SK" w:eastAsia="en-US"/>
              </w:rPr>
            </w:pPr>
          </w:p>
        </w:tc>
        <w:tc>
          <w:tcPr>
            <w:tcW w:w="2657" w:type="dxa"/>
            <w:vAlign w:val="center"/>
          </w:tcPr>
          <w:p w14:paraId="4D340E72" w14:textId="77777777" w:rsidR="00996320" w:rsidRPr="00062B29" w:rsidRDefault="00996320" w:rsidP="00062B29">
            <w:pPr>
              <w:tabs>
                <w:tab w:val="num" w:pos="709"/>
              </w:tabs>
              <w:spacing w:line="276" w:lineRule="auto"/>
              <w:rPr>
                <w:rFonts w:ascii="Book Antiqua" w:hAnsi="Book Antiqua" w:cstheme="minorBidi"/>
                <w:szCs w:val="22"/>
                <w:lang w:val="sk-SK" w:eastAsia="en-US"/>
              </w:rPr>
            </w:pPr>
          </w:p>
        </w:tc>
        <w:tc>
          <w:tcPr>
            <w:tcW w:w="2693" w:type="dxa"/>
            <w:vAlign w:val="center"/>
          </w:tcPr>
          <w:p w14:paraId="611B064D" w14:textId="77777777" w:rsidR="00996320" w:rsidRPr="00062B29" w:rsidRDefault="00996320" w:rsidP="00062B29">
            <w:pPr>
              <w:tabs>
                <w:tab w:val="num" w:pos="709"/>
              </w:tabs>
              <w:spacing w:line="276" w:lineRule="auto"/>
              <w:rPr>
                <w:rFonts w:ascii="Book Antiqua" w:hAnsi="Book Antiqua" w:cstheme="minorBidi"/>
                <w:szCs w:val="22"/>
                <w:lang w:val="sk-SK" w:eastAsia="en-US"/>
              </w:rPr>
            </w:pPr>
          </w:p>
        </w:tc>
        <w:tc>
          <w:tcPr>
            <w:tcW w:w="3005" w:type="dxa"/>
            <w:vAlign w:val="center"/>
          </w:tcPr>
          <w:p w14:paraId="64CD9E79" w14:textId="77777777" w:rsidR="00996320" w:rsidRPr="00062B29" w:rsidRDefault="00996320" w:rsidP="00062B29">
            <w:pPr>
              <w:tabs>
                <w:tab w:val="num" w:pos="709"/>
              </w:tabs>
              <w:spacing w:line="276" w:lineRule="auto"/>
              <w:rPr>
                <w:rFonts w:ascii="Book Antiqua" w:hAnsi="Book Antiqua" w:cstheme="minorBidi"/>
                <w:szCs w:val="22"/>
                <w:lang w:val="sk-SK" w:eastAsia="en-US"/>
              </w:rPr>
            </w:pPr>
          </w:p>
        </w:tc>
      </w:tr>
      <w:tr w:rsidR="0091309A" w:rsidRPr="00062B29" w14:paraId="4C221FA9" w14:textId="77777777" w:rsidTr="0091309A">
        <w:tc>
          <w:tcPr>
            <w:tcW w:w="604" w:type="dxa"/>
            <w:vAlign w:val="center"/>
          </w:tcPr>
          <w:p w14:paraId="668E80B5" w14:textId="77777777" w:rsidR="00996320" w:rsidRPr="00062B29" w:rsidRDefault="00996320" w:rsidP="00062B29">
            <w:pPr>
              <w:numPr>
                <w:ilvl w:val="0"/>
                <w:numId w:val="6"/>
              </w:numPr>
              <w:spacing w:line="276" w:lineRule="auto"/>
              <w:rPr>
                <w:rFonts w:ascii="Book Antiqua" w:hAnsi="Book Antiqua" w:cstheme="minorBidi"/>
                <w:szCs w:val="22"/>
                <w:lang w:val="sk-SK" w:eastAsia="en-US"/>
              </w:rPr>
            </w:pPr>
          </w:p>
        </w:tc>
        <w:tc>
          <w:tcPr>
            <w:tcW w:w="2657" w:type="dxa"/>
            <w:vAlign w:val="center"/>
          </w:tcPr>
          <w:p w14:paraId="03EC86EF" w14:textId="77777777" w:rsidR="00996320" w:rsidRPr="00062B29" w:rsidRDefault="00996320" w:rsidP="00062B29">
            <w:pPr>
              <w:tabs>
                <w:tab w:val="num" w:pos="709"/>
              </w:tabs>
              <w:spacing w:line="276" w:lineRule="auto"/>
              <w:rPr>
                <w:rFonts w:ascii="Book Antiqua" w:hAnsi="Book Antiqua" w:cstheme="minorBidi"/>
                <w:szCs w:val="22"/>
                <w:lang w:val="sk-SK" w:eastAsia="en-US"/>
              </w:rPr>
            </w:pPr>
          </w:p>
        </w:tc>
        <w:tc>
          <w:tcPr>
            <w:tcW w:w="2693" w:type="dxa"/>
            <w:vAlign w:val="center"/>
          </w:tcPr>
          <w:p w14:paraId="240136DF" w14:textId="77777777" w:rsidR="00996320" w:rsidRPr="00062B29" w:rsidRDefault="00996320" w:rsidP="00062B29">
            <w:pPr>
              <w:tabs>
                <w:tab w:val="num" w:pos="709"/>
              </w:tabs>
              <w:spacing w:line="276" w:lineRule="auto"/>
              <w:rPr>
                <w:rFonts w:ascii="Book Antiqua" w:hAnsi="Book Antiqua" w:cstheme="minorBidi"/>
                <w:szCs w:val="22"/>
                <w:lang w:val="sk-SK" w:eastAsia="en-US"/>
              </w:rPr>
            </w:pPr>
          </w:p>
        </w:tc>
        <w:tc>
          <w:tcPr>
            <w:tcW w:w="3005" w:type="dxa"/>
            <w:vAlign w:val="center"/>
          </w:tcPr>
          <w:p w14:paraId="5DA2DDC1" w14:textId="77777777" w:rsidR="00996320" w:rsidRPr="00062B29" w:rsidRDefault="00996320" w:rsidP="00062B29">
            <w:pPr>
              <w:tabs>
                <w:tab w:val="num" w:pos="709"/>
              </w:tabs>
              <w:spacing w:line="276" w:lineRule="auto"/>
              <w:rPr>
                <w:rFonts w:ascii="Book Antiqua" w:hAnsi="Book Antiqua" w:cstheme="minorBidi"/>
                <w:szCs w:val="22"/>
                <w:lang w:val="sk-SK" w:eastAsia="en-US"/>
              </w:rPr>
            </w:pPr>
          </w:p>
        </w:tc>
      </w:tr>
      <w:tr w:rsidR="0091309A" w:rsidRPr="00062B29" w14:paraId="0ACB4509" w14:textId="77777777" w:rsidTr="0091309A">
        <w:tc>
          <w:tcPr>
            <w:tcW w:w="604" w:type="dxa"/>
            <w:vAlign w:val="center"/>
          </w:tcPr>
          <w:p w14:paraId="54257B79" w14:textId="77777777" w:rsidR="00996320" w:rsidRPr="00062B29" w:rsidRDefault="00996320" w:rsidP="00062B29">
            <w:pPr>
              <w:numPr>
                <w:ilvl w:val="0"/>
                <w:numId w:val="6"/>
              </w:numPr>
              <w:spacing w:line="276" w:lineRule="auto"/>
              <w:rPr>
                <w:rFonts w:ascii="Book Antiqua" w:hAnsi="Book Antiqua" w:cstheme="minorBidi"/>
                <w:szCs w:val="22"/>
                <w:lang w:val="sk-SK" w:eastAsia="en-US"/>
              </w:rPr>
            </w:pPr>
          </w:p>
        </w:tc>
        <w:tc>
          <w:tcPr>
            <w:tcW w:w="2657" w:type="dxa"/>
            <w:vAlign w:val="center"/>
          </w:tcPr>
          <w:p w14:paraId="3CFEAC12" w14:textId="77777777" w:rsidR="00996320" w:rsidRPr="00062B29" w:rsidRDefault="00996320" w:rsidP="00062B29">
            <w:pPr>
              <w:tabs>
                <w:tab w:val="num" w:pos="709"/>
              </w:tabs>
              <w:spacing w:line="276" w:lineRule="auto"/>
              <w:rPr>
                <w:rFonts w:ascii="Book Antiqua" w:hAnsi="Book Antiqua" w:cstheme="minorBidi"/>
                <w:szCs w:val="22"/>
                <w:lang w:val="sk-SK" w:eastAsia="en-US"/>
              </w:rPr>
            </w:pPr>
          </w:p>
        </w:tc>
        <w:tc>
          <w:tcPr>
            <w:tcW w:w="2693" w:type="dxa"/>
            <w:vAlign w:val="center"/>
          </w:tcPr>
          <w:p w14:paraId="111C0396" w14:textId="77777777" w:rsidR="00996320" w:rsidRPr="00062B29" w:rsidRDefault="00996320" w:rsidP="00062B29">
            <w:pPr>
              <w:tabs>
                <w:tab w:val="num" w:pos="709"/>
              </w:tabs>
              <w:spacing w:line="276" w:lineRule="auto"/>
              <w:rPr>
                <w:rFonts w:ascii="Book Antiqua" w:hAnsi="Book Antiqua" w:cstheme="minorBidi"/>
                <w:szCs w:val="22"/>
                <w:lang w:val="sk-SK" w:eastAsia="en-US"/>
              </w:rPr>
            </w:pPr>
          </w:p>
        </w:tc>
        <w:tc>
          <w:tcPr>
            <w:tcW w:w="3005" w:type="dxa"/>
            <w:vAlign w:val="center"/>
          </w:tcPr>
          <w:p w14:paraId="7AC24B2F" w14:textId="77777777" w:rsidR="00996320" w:rsidRPr="00062B29" w:rsidRDefault="00996320" w:rsidP="00062B29">
            <w:pPr>
              <w:tabs>
                <w:tab w:val="num" w:pos="709"/>
              </w:tabs>
              <w:spacing w:line="276" w:lineRule="auto"/>
              <w:rPr>
                <w:rFonts w:ascii="Book Antiqua" w:hAnsi="Book Antiqua" w:cstheme="minorBidi"/>
                <w:szCs w:val="22"/>
                <w:lang w:val="sk-SK" w:eastAsia="en-US"/>
              </w:rPr>
            </w:pPr>
          </w:p>
        </w:tc>
      </w:tr>
    </w:tbl>
    <w:p w14:paraId="1BDB4D6E" w14:textId="77777777" w:rsidR="00EB616B" w:rsidRPr="00062B29" w:rsidRDefault="00EB616B" w:rsidP="00062B29">
      <w:pPr>
        <w:pStyle w:val="Zarkazkladnhotextu3"/>
        <w:spacing w:line="276" w:lineRule="auto"/>
        <w:ind w:left="0" w:firstLine="0"/>
        <w:rPr>
          <w:rFonts w:ascii="Book Antiqua" w:hAnsi="Book Antiqua" w:cstheme="minorBidi"/>
          <w:sz w:val="22"/>
          <w:szCs w:val="22"/>
          <w:lang w:val="sk-SK"/>
        </w:rPr>
      </w:pPr>
    </w:p>
    <w:sectPr w:rsidR="00EB616B" w:rsidRPr="00062B2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BAF98" w14:textId="77777777" w:rsidR="003526D1" w:rsidRDefault="003526D1" w:rsidP="00672625">
      <w:r>
        <w:separator/>
      </w:r>
    </w:p>
  </w:endnote>
  <w:endnote w:type="continuationSeparator" w:id="0">
    <w:p w14:paraId="740144D7" w14:textId="77777777" w:rsidR="003526D1" w:rsidRDefault="003526D1" w:rsidP="00672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3161646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p w14:paraId="0CAD3AD3" w14:textId="77777777" w:rsidR="00672625" w:rsidRPr="00672625" w:rsidRDefault="00672625">
        <w:pPr>
          <w:pStyle w:val="Pta"/>
          <w:jc w:val="right"/>
          <w:rPr>
            <w:rFonts w:ascii="Cambria" w:hAnsi="Cambria"/>
            <w:sz w:val="16"/>
            <w:szCs w:val="16"/>
          </w:rPr>
        </w:pPr>
        <w:r w:rsidRPr="00062B29">
          <w:rPr>
            <w:rFonts w:ascii="Book Antiqua" w:hAnsi="Book Antiqua"/>
            <w:szCs w:val="22"/>
          </w:rPr>
          <w:fldChar w:fldCharType="begin"/>
        </w:r>
        <w:r w:rsidRPr="00062B29">
          <w:rPr>
            <w:rFonts w:ascii="Book Antiqua" w:hAnsi="Book Antiqua"/>
            <w:szCs w:val="22"/>
          </w:rPr>
          <w:instrText>PAGE   \* MERGEFORMAT</w:instrText>
        </w:r>
        <w:r w:rsidRPr="00062B29">
          <w:rPr>
            <w:rFonts w:ascii="Book Antiqua" w:hAnsi="Book Antiqua"/>
            <w:szCs w:val="22"/>
          </w:rPr>
          <w:fldChar w:fldCharType="separate"/>
        </w:r>
        <w:r w:rsidR="00AC0FF5" w:rsidRPr="00062B29">
          <w:rPr>
            <w:rFonts w:ascii="Book Antiqua" w:hAnsi="Book Antiqua"/>
            <w:noProof/>
            <w:szCs w:val="22"/>
            <w:lang w:val="sk-SK"/>
          </w:rPr>
          <w:t>5</w:t>
        </w:r>
        <w:r w:rsidRPr="00062B29">
          <w:rPr>
            <w:rFonts w:ascii="Book Antiqua" w:hAnsi="Book Antiqua"/>
            <w:szCs w:val="22"/>
          </w:rPr>
          <w:fldChar w:fldCharType="end"/>
        </w:r>
      </w:p>
    </w:sdtContent>
  </w:sdt>
  <w:p w14:paraId="6CB65896" w14:textId="77777777" w:rsidR="00672625" w:rsidRDefault="0067262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3CFA7" w14:textId="77777777" w:rsidR="003526D1" w:rsidRDefault="003526D1" w:rsidP="00672625">
      <w:r>
        <w:separator/>
      </w:r>
    </w:p>
  </w:footnote>
  <w:footnote w:type="continuationSeparator" w:id="0">
    <w:p w14:paraId="3A68C821" w14:textId="77777777" w:rsidR="003526D1" w:rsidRDefault="003526D1" w:rsidP="00672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9AB7E" w14:textId="1DA77D90" w:rsidR="007A163D" w:rsidRPr="007A163D" w:rsidRDefault="007A163D">
    <w:pPr>
      <w:pStyle w:val="Hlavika"/>
      <w:rPr>
        <w:rFonts w:ascii="Book Antiqua" w:hAnsi="Book Antiqua"/>
      </w:rPr>
    </w:pPr>
    <w:r w:rsidRPr="007A163D">
      <w:rPr>
        <w:rFonts w:ascii="Book Antiqua" w:hAnsi="Book Antiqua"/>
      </w:rPr>
      <w:t>Príloha č. 1 k SP</w:t>
    </w:r>
  </w:p>
  <w:p w14:paraId="25EB61B2" w14:textId="77777777" w:rsidR="007A163D" w:rsidRDefault="007A163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B3CF3"/>
    <w:multiLevelType w:val="multilevel"/>
    <w:tmpl w:val="E7347DE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09017BF"/>
    <w:multiLevelType w:val="hybridMultilevel"/>
    <w:tmpl w:val="B09CFD5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041B0017">
      <w:start w:val="1"/>
      <w:numFmt w:val="lowerLetter"/>
      <w:lvlText w:val="%5)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C36CC"/>
    <w:multiLevelType w:val="hybridMultilevel"/>
    <w:tmpl w:val="D566435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5A4159"/>
    <w:multiLevelType w:val="hybridMultilevel"/>
    <w:tmpl w:val="AE8A92D6"/>
    <w:lvl w:ilvl="0" w:tplc="BFF2259E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C0491C"/>
    <w:multiLevelType w:val="hybridMultilevel"/>
    <w:tmpl w:val="394C67F4"/>
    <w:lvl w:ilvl="0" w:tplc="C5DAD51C">
      <w:start w:val="1"/>
      <w:numFmt w:val="upperLetter"/>
      <w:lvlText w:val="%1."/>
      <w:lvlJc w:val="left"/>
      <w:pPr>
        <w:ind w:left="720" w:hanging="360"/>
      </w:pPr>
      <w:rPr>
        <w:rFonts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2C6FCD"/>
    <w:multiLevelType w:val="multilevel"/>
    <w:tmpl w:val="2356E1D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b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2297"/>
        </w:tabs>
        <w:ind w:left="2297" w:hanging="73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4B596B86"/>
    <w:multiLevelType w:val="multilevel"/>
    <w:tmpl w:val="13226B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DB15565"/>
    <w:multiLevelType w:val="hybridMultilevel"/>
    <w:tmpl w:val="BD0A9B8A"/>
    <w:lvl w:ilvl="0" w:tplc="84EE160A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EF146A0"/>
    <w:multiLevelType w:val="hybridMultilevel"/>
    <w:tmpl w:val="82A2E87A"/>
    <w:lvl w:ilvl="0" w:tplc="221CF930">
      <w:start w:val="1"/>
      <w:numFmt w:val="decimal"/>
      <w:lvlText w:val="4.%1."/>
      <w:lvlJc w:val="left"/>
      <w:pPr>
        <w:ind w:left="360" w:hanging="360"/>
      </w:pPr>
      <w:rPr>
        <w:rFonts w:asciiTheme="minorBidi" w:hAnsiTheme="minorBidi" w:cstheme="minorBidi"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386692C"/>
    <w:multiLevelType w:val="hybridMultilevel"/>
    <w:tmpl w:val="F2568348"/>
    <w:lvl w:ilvl="0" w:tplc="041B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64D51D6B"/>
    <w:multiLevelType w:val="hybridMultilevel"/>
    <w:tmpl w:val="B14ADF1E"/>
    <w:lvl w:ilvl="0" w:tplc="3F52C1B8">
      <w:start w:val="1"/>
      <w:numFmt w:val="decimal"/>
      <w:lvlText w:val="5.%1."/>
      <w:lvlJc w:val="left"/>
      <w:pPr>
        <w:ind w:left="360" w:hanging="360"/>
      </w:pPr>
      <w:rPr>
        <w:rFonts w:asciiTheme="minorBidi" w:hAnsiTheme="minorBidi" w:cstheme="minorBidi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445B8E"/>
    <w:multiLevelType w:val="multilevel"/>
    <w:tmpl w:val="5B6EFF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69F53608"/>
    <w:multiLevelType w:val="hybridMultilevel"/>
    <w:tmpl w:val="EFB6C100"/>
    <w:lvl w:ilvl="0" w:tplc="CDE43FF2">
      <w:start w:val="1"/>
      <w:numFmt w:val="decimal"/>
      <w:lvlText w:val="3.%1."/>
      <w:lvlJc w:val="left"/>
      <w:pPr>
        <w:ind w:left="360" w:hanging="360"/>
      </w:pPr>
      <w:rPr>
        <w:rFonts w:hint="default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21F7005"/>
    <w:multiLevelType w:val="multilevel"/>
    <w:tmpl w:val="192E3C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727E2EA1"/>
    <w:multiLevelType w:val="hybridMultilevel"/>
    <w:tmpl w:val="212CDBF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123C1A"/>
    <w:multiLevelType w:val="multilevel"/>
    <w:tmpl w:val="C25E1C4E"/>
    <w:styleLink w:val="Zmluva"/>
    <w:lvl w:ilvl="0">
      <w:start w:val="1"/>
      <w:numFmt w:val="decimal"/>
      <w:lvlText w:val="%1"/>
      <w:lvlJc w:val="left"/>
      <w:pPr>
        <w:tabs>
          <w:tab w:val="num" w:pos="397"/>
        </w:tabs>
        <w:ind w:left="0" w:firstLine="0"/>
      </w:pPr>
      <w:rPr>
        <w:rFonts w:ascii="Verdana" w:hAnsi="Verdana" w:hint="default"/>
        <w:b/>
        <w:sz w:val="1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567" w:hanging="567"/>
      </w:pPr>
      <w:rPr>
        <w:rFonts w:ascii="Verdana" w:hAnsi="Verdana" w:hint="default"/>
        <w:sz w:val="14"/>
      </w:rPr>
    </w:lvl>
    <w:lvl w:ilvl="2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ascii="Verdana" w:hAnsi="Verdana" w:hint="default"/>
        <w:sz w:val="14"/>
      </w:rPr>
    </w:lvl>
    <w:lvl w:ilvl="3">
      <w:start w:val="1"/>
      <w:numFmt w:val="bullet"/>
      <w:lvlText w:val=""/>
      <w:lvlJc w:val="left"/>
      <w:pPr>
        <w:tabs>
          <w:tab w:val="num" w:pos="1021"/>
        </w:tabs>
        <w:ind w:left="1021" w:hanging="170"/>
      </w:pPr>
      <w:rPr>
        <w:rFonts w:ascii="Symbol" w:hAnsi="Symbol" w:cs="Times New Roman" w:hint="default"/>
        <w:color w:val="auto"/>
        <w:sz w:val="14"/>
        <w:szCs w:val="1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74A24261"/>
    <w:multiLevelType w:val="hybridMultilevel"/>
    <w:tmpl w:val="69FC863E"/>
    <w:lvl w:ilvl="0" w:tplc="7DA0CA26">
      <w:start w:val="1"/>
      <w:numFmt w:val="decimal"/>
      <w:lvlText w:val="2.%1."/>
      <w:lvlJc w:val="left"/>
      <w:pPr>
        <w:ind w:left="720" w:hanging="360"/>
      </w:pPr>
      <w:rPr>
        <w:rFonts w:asciiTheme="minorBidi" w:hAnsiTheme="minorBidi" w:cstheme="minorBidi" w:hint="default"/>
        <w:b w:val="0"/>
        <w:i w:val="0"/>
        <w:sz w:val="21"/>
        <w:szCs w:val="2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761E2D"/>
    <w:multiLevelType w:val="hybridMultilevel"/>
    <w:tmpl w:val="3DDA3026"/>
    <w:lvl w:ilvl="0" w:tplc="B102113A">
      <w:start w:val="1"/>
      <w:numFmt w:val="lowerLetter"/>
      <w:lvlText w:val="(%1)"/>
      <w:lvlJc w:val="left"/>
      <w:pPr>
        <w:ind w:left="3395" w:hanging="5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915" w:hanging="360"/>
      </w:pPr>
    </w:lvl>
    <w:lvl w:ilvl="2" w:tplc="041B001B" w:tentative="1">
      <w:start w:val="1"/>
      <w:numFmt w:val="lowerRoman"/>
      <w:lvlText w:val="%3."/>
      <w:lvlJc w:val="right"/>
      <w:pPr>
        <w:ind w:left="4635" w:hanging="180"/>
      </w:pPr>
    </w:lvl>
    <w:lvl w:ilvl="3" w:tplc="041B000F" w:tentative="1">
      <w:start w:val="1"/>
      <w:numFmt w:val="decimal"/>
      <w:lvlText w:val="%4."/>
      <w:lvlJc w:val="left"/>
      <w:pPr>
        <w:ind w:left="5355" w:hanging="360"/>
      </w:pPr>
    </w:lvl>
    <w:lvl w:ilvl="4" w:tplc="041B0019" w:tentative="1">
      <w:start w:val="1"/>
      <w:numFmt w:val="lowerLetter"/>
      <w:lvlText w:val="%5."/>
      <w:lvlJc w:val="left"/>
      <w:pPr>
        <w:ind w:left="6075" w:hanging="360"/>
      </w:pPr>
    </w:lvl>
    <w:lvl w:ilvl="5" w:tplc="041B001B" w:tentative="1">
      <w:start w:val="1"/>
      <w:numFmt w:val="lowerRoman"/>
      <w:lvlText w:val="%6."/>
      <w:lvlJc w:val="right"/>
      <w:pPr>
        <w:ind w:left="6795" w:hanging="180"/>
      </w:pPr>
    </w:lvl>
    <w:lvl w:ilvl="6" w:tplc="041B000F" w:tentative="1">
      <w:start w:val="1"/>
      <w:numFmt w:val="decimal"/>
      <w:lvlText w:val="%7."/>
      <w:lvlJc w:val="left"/>
      <w:pPr>
        <w:ind w:left="7515" w:hanging="360"/>
      </w:pPr>
    </w:lvl>
    <w:lvl w:ilvl="7" w:tplc="041B0019" w:tentative="1">
      <w:start w:val="1"/>
      <w:numFmt w:val="lowerLetter"/>
      <w:lvlText w:val="%8."/>
      <w:lvlJc w:val="left"/>
      <w:pPr>
        <w:ind w:left="8235" w:hanging="360"/>
      </w:pPr>
    </w:lvl>
    <w:lvl w:ilvl="8" w:tplc="041B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8" w15:restartNumberingAfterBreak="0">
    <w:nsid w:val="7EED2092"/>
    <w:multiLevelType w:val="hybridMultilevel"/>
    <w:tmpl w:val="2F6471AA"/>
    <w:lvl w:ilvl="0" w:tplc="036ECE08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29402011">
    <w:abstractNumId w:val="16"/>
  </w:num>
  <w:num w:numId="2" w16cid:durableId="1439987266">
    <w:abstractNumId w:val="12"/>
  </w:num>
  <w:num w:numId="3" w16cid:durableId="1576814030">
    <w:abstractNumId w:val="8"/>
  </w:num>
  <w:num w:numId="4" w16cid:durableId="1060713652">
    <w:abstractNumId w:val="10"/>
  </w:num>
  <w:num w:numId="5" w16cid:durableId="1215628149">
    <w:abstractNumId w:val="15"/>
  </w:num>
  <w:num w:numId="6" w16cid:durableId="1539314095">
    <w:abstractNumId w:val="9"/>
  </w:num>
  <w:num w:numId="7" w16cid:durableId="118517490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54267166">
    <w:abstractNumId w:val="7"/>
  </w:num>
  <w:num w:numId="9" w16cid:durableId="1732607827">
    <w:abstractNumId w:val="11"/>
  </w:num>
  <w:num w:numId="10" w16cid:durableId="1940213410">
    <w:abstractNumId w:val="0"/>
  </w:num>
  <w:num w:numId="11" w16cid:durableId="284505517">
    <w:abstractNumId w:val="6"/>
  </w:num>
  <w:num w:numId="12" w16cid:durableId="924386770">
    <w:abstractNumId w:val="3"/>
  </w:num>
  <w:num w:numId="13" w16cid:durableId="1193180018">
    <w:abstractNumId w:val="18"/>
  </w:num>
  <w:num w:numId="14" w16cid:durableId="366107603">
    <w:abstractNumId w:val="14"/>
  </w:num>
  <w:num w:numId="15" w16cid:durableId="751509631">
    <w:abstractNumId w:val="1"/>
  </w:num>
  <w:num w:numId="16" w16cid:durableId="381486869">
    <w:abstractNumId w:val="2"/>
  </w:num>
  <w:num w:numId="17" w16cid:durableId="1958367943">
    <w:abstractNumId w:val="4"/>
  </w:num>
  <w:num w:numId="18" w16cid:durableId="335503511">
    <w:abstractNumId w:val="13"/>
  </w:num>
  <w:num w:numId="19" w16cid:durableId="2075353913">
    <w:abstractNumId w:val="17"/>
  </w:num>
  <w:num w:numId="20" w16cid:durableId="11696384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DE1"/>
    <w:rsid w:val="000015B3"/>
    <w:rsid w:val="00004102"/>
    <w:rsid w:val="00005891"/>
    <w:rsid w:val="00015192"/>
    <w:rsid w:val="00021C6A"/>
    <w:rsid w:val="00025103"/>
    <w:rsid w:val="00026269"/>
    <w:rsid w:val="00047242"/>
    <w:rsid w:val="00051FFC"/>
    <w:rsid w:val="00056E24"/>
    <w:rsid w:val="00062248"/>
    <w:rsid w:val="00062B29"/>
    <w:rsid w:val="0006388A"/>
    <w:rsid w:val="00064ABD"/>
    <w:rsid w:val="000670FB"/>
    <w:rsid w:val="000728C5"/>
    <w:rsid w:val="000A42A8"/>
    <w:rsid w:val="000B3605"/>
    <w:rsid w:val="000B46B6"/>
    <w:rsid w:val="000B66C7"/>
    <w:rsid w:val="000B7078"/>
    <w:rsid w:val="000C05B6"/>
    <w:rsid w:val="000D2DE1"/>
    <w:rsid w:val="000D5DE9"/>
    <w:rsid w:val="000D7758"/>
    <w:rsid w:val="000E1C86"/>
    <w:rsid w:val="000F7CD8"/>
    <w:rsid w:val="00100D23"/>
    <w:rsid w:val="00106ED2"/>
    <w:rsid w:val="001100A9"/>
    <w:rsid w:val="00111C8E"/>
    <w:rsid w:val="00112B69"/>
    <w:rsid w:val="0012357F"/>
    <w:rsid w:val="00125E62"/>
    <w:rsid w:val="00130044"/>
    <w:rsid w:val="00131B8F"/>
    <w:rsid w:val="00133D55"/>
    <w:rsid w:val="001522EC"/>
    <w:rsid w:val="00152EC7"/>
    <w:rsid w:val="0016061C"/>
    <w:rsid w:val="00162829"/>
    <w:rsid w:val="00163159"/>
    <w:rsid w:val="001677C7"/>
    <w:rsid w:val="00186BD2"/>
    <w:rsid w:val="00187FD7"/>
    <w:rsid w:val="00191C68"/>
    <w:rsid w:val="001B157E"/>
    <w:rsid w:val="001B46C8"/>
    <w:rsid w:val="001C016E"/>
    <w:rsid w:val="001C40B0"/>
    <w:rsid w:val="001C64B6"/>
    <w:rsid w:val="001D557C"/>
    <w:rsid w:val="001D61AC"/>
    <w:rsid w:val="001D646B"/>
    <w:rsid w:val="001E1C1A"/>
    <w:rsid w:val="001E22E8"/>
    <w:rsid w:val="001F3B7E"/>
    <w:rsid w:val="002000BA"/>
    <w:rsid w:val="00206535"/>
    <w:rsid w:val="00207AB0"/>
    <w:rsid w:val="0022084E"/>
    <w:rsid w:val="00225F07"/>
    <w:rsid w:val="00226382"/>
    <w:rsid w:val="00226C6D"/>
    <w:rsid w:val="00233C40"/>
    <w:rsid w:val="00234423"/>
    <w:rsid w:val="00256164"/>
    <w:rsid w:val="00261716"/>
    <w:rsid w:val="00263C54"/>
    <w:rsid w:val="002654C9"/>
    <w:rsid w:val="002703A9"/>
    <w:rsid w:val="00280BED"/>
    <w:rsid w:val="002A6DA9"/>
    <w:rsid w:val="002C4FB4"/>
    <w:rsid w:val="002C7126"/>
    <w:rsid w:val="002D1113"/>
    <w:rsid w:val="002D3447"/>
    <w:rsid w:val="002D4EDC"/>
    <w:rsid w:val="002D6269"/>
    <w:rsid w:val="002E22E4"/>
    <w:rsid w:val="002E2C91"/>
    <w:rsid w:val="00301EC1"/>
    <w:rsid w:val="00306A58"/>
    <w:rsid w:val="003070BE"/>
    <w:rsid w:val="003076EC"/>
    <w:rsid w:val="00311DB9"/>
    <w:rsid w:val="00321117"/>
    <w:rsid w:val="003253D3"/>
    <w:rsid w:val="0032676E"/>
    <w:rsid w:val="003337EA"/>
    <w:rsid w:val="0034296F"/>
    <w:rsid w:val="003526D1"/>
    <w:rsid w:val="00352884"/>
    <w:rsid w:val="003536A4"/>
    <w:rsid w:val="00357188"/>
    <w:rsid w:val="00361171"/>
    <w:rsid w:val="00366B3C"/>
    <w:rsid w:val="00366D4F"/>
    <w:rsid w:val="00370729"/>
    <w:rsid w:val="00373CE1"/>
    <w:rsid w:val="00374932"/>
    <w:rsid w:val="00377C83"/>
    <w:rsid w:val="00396F87"/>
    <w:rsid w:val="00397B4F"/>
    <w:rsid w:val="003A73B5"/>
    <w:rsid w:val="003B1ED5"/>
    <w:rsid w:val="003B20EA"/>
    <w:rsid w:val="003B3001"/>
    <w:rsid w:val="003B67B5"/>
    <w:rsid w:val="003C4868"/>
    <w:rsid w:val="003C518D"/>
    <w:rsid w:val="003C7C4D"/>
    <w:rsid w:val="003D4321"/>
    <w:rsid w:val="003E0394"/>
    <w:rsid w:val="003E3BE1"/>
    <w:rsid w:val="003F1D1F"/>
    <w:rsid w:val="00400766"/>
    <w:rsid w:val="00414592"/>
    <w:rsid w:val="004166F1"/>
    <w:rsid w:val="00423109"/>
    <w:rsid w:val="004251D2"/>
    <w:rsid w:val="00430786"/>
    <w:rsid w:val="0043567A"/>
    <w:rsid w:val="00442471"/>
    <w:rsid w:val="00443685"/>
    <w:rsid w:val="004537B2"/>
    <w:rsid w:val="00457BF5"/>
    <w:rsid w:val="00461B18"/>
    <w:rsid w:val="00477BEF"/>
    <w:rsid w:val="004836DE"/>
    <w:rsid w:val="004A04B9"/>
    <w:rsid w:val="004A14E9"/>
    <w:rsid w:val="004A77DC"/>
    <w:rsid w:val="004B1087"/>
    <w:rsid w:val="004B45F8"/>
    <w:rsid w:val="004B503D"/>
    <w:rsid w:val="004B6C4D"/>
    <w:rsid w:val="004C0FD8"/>
    <w:rsid w:val="004C1198"/>
    <w:rsid w:val="004C5E96"/>
    <w:rsid w:val="004D093A"/>
    <w:rsid w:val="004D2C1B"/>
    <w:rsid w:val="004E51EB"/>
    <w:rsid w:val="004E6767"/>
    <w:rsid w:val="004E7653"/>
    <w:rsid w:val="004E7BEF"/>
    <w:rsid w:val="004F1323"/>
    <w:rsid w:val="00502D31"/>
    <w:rsid w:val="005038B4"/>
    <w:rsid w:val="00504B6F"/>
    <w:rsid w:val="00506EC0"/>
    <w:rsid w:val="00513EC8"/>
    <w:rsid w:val="00523A40"/>
    <w:rsid w:val="00524192"/>
    <w:rsid w:val="00525147"/>
    <w:rsid w:val="00525233"/>
    <w:rsid w:val="00525AA7"/>
    <w:rsid w:val="00546D0B"/>
    <w:rsid w:val="00551770"/>
    <w:rsid w:val="00552C44"/>
    <w:rsid w:val="00553CCA"/>
    <w:rsid w:val="0056247B"/>
    <w:rsid w:val="0056531B"/>
    <w:rsid w:val="00570DB5"/>
    <w:rsid w:val="00592068"/>
    <w:rsid w:val="005958E1"/>
    <w:rsid w:val="0059761F"/>
    <w:rsid w:val="005A447D"/>
    <w:rsid w:val="005B6072"/>
    <w:rsid w:val="005B69A3"/>
    <w:rsid w:val="005C07FC"/>
    <w:rsid w:val="005D2486"/>
    <w:rsid w:val="005E5633"/>
    <w:rsid w:val="005E7F1A"/>
    <w:rsid w:val="005F1BF1"/>
    <w:rsid w:val="0060305C"/>
    <w:rsid w:val="0060625C"/>
    <w:rsid w:val="00613E35"/>
    <w:rsid w:val="006178DE"/>
    <w:rsid w:val="00621A9A"/>
    <w:rsid w:val="0062520E"/>
    <w:rsid w:val="00640673"/>
    <w:rsid w:val="00644D4D"/>
    <w:rsid w:val="0065331F"/>
    <w:rsid w:val="0066217A"/>
    <w:rsid w:val="00672625"/>
    <w:rsid w:val="0067496C"/>
    <w:rsid w:val="00676732"/>
    <w:rsid w:val="006828A6"/>
    <w:rsid w:val="00696A0D"/>
    <w:rsid w:val="006A6A2A"/>
    <w:rsid w:val="006C5491"/>
    <w:rsid w:val="006C7FD0"/>
    <w:rsid w:val="006E77C1"/>
    <w:rsid w:val="006F5AA9"/>
    <w:rsid w:val="00700E2A"/>
    <w:rsid w:val="00702245"/>
    <w:rsid w:val="0070398A"/>
    <w:rsid w:val="0070608F"/>
    <w:rsid w:val="007105A6"/>
    <w:rsid w:val="00712649"/>
    <w:rsid w:val="00722830"/>
    <w:rsid w:val="00724AF7"/>
    <w:rsid w:val="0072546B"/>
    <w:rsid w:val="00727619"/>
    <w:rsid w:val="007316B8"/>
    <w:rsid w:val="007433DF"/>
    <w:rsid w:val="00750DB7"/>
    <w:rsid w:val="00755322"/>
    <w:rsid w:val="00756659"/>
    <w:rsid w:val="00757635"/>
    <w:rsid w:val="007838A0"/>
    <w:rsid w:val="00792AE4"/>
    <w:rsid w:val="00792D5A"/>
    <w:rsid w:val="007942AD"/>
    <w:rsid w:val="00796DC1"/>
    <w:rsid w:val="00796E24"/>
    <w:rsid w:val="007A163D"/>
    <w:rsid w:val="007B68EF"/>
    <w:rsid w:val="007B7F9B"/>
    <w:rsid w:val="007C19DD"/>
    <w:rsid w:val="007C27F5"/>
    <w:rsid w:val="007C5AA0"/>
    <w:rsid w:val="007D1847"/>
    <w:rsid w:val="007D4823"/>
    <w:rsid w:val="007F0154"/>
    <w:rsid w:val="007F35A1"/>
    <w:rsid w:val="007F776A"/>
    <w:rsid w:val="00806A68"/>
    <w:rsid w:val="00810150"/>
    <w:rsid w:val="00815FA0"/>
    <w:rsid w:val="00823707"/>
    <w:rsid w:val="00833EA5"/>
    <w:rsid w:val="00840074"/>
    <w:rsid w:val="008431CA"/>
    <w:rsid w:val="0085009A"/>
    <w:rsid w:val="0085457A"/>
    <w:rsid w:val="008552D8"/>
    <w:rsid w:val="00871614"/>
    <w:rsid w:val="008717E5"/>
    <w:rsid w:val="0087255F"/>
    <w:rsid w:val="008776B2"/>
    <w:rsid w:val="008866D4"/>
    <w:rsid w:val="00890CC6"/>
    <w:rsid w:val="008A392F"/>
    <w:rsid w:val="008A3C19"/>
    <w:rsid w:val="008A67DD"/>
    <w:rsid w:val="008B7AD4"/>
    <w:rsid w:val="008C3805"/>
    <w:rsid w:val="008D047B"/>
    <w:rsid w:val="008D52E8"/>
    <w:rsid w:val="008E6E1B"/>
    <w:rsid w:val="008F298D"/>
    <w:rsid w:val="0091309A"/>
    <w:rsid w:val="00930EEB"/>
    <w:rsid w:val="009336CE"/>
    <w:rsid w:val="00945014"/>
    <w:rsid w:val="0095552E"/>
    <w:rsid w:val="009561D6"/>
    <w:rsid w:val="00956317"/>
    <w:rsid w:val="0096142C"/>
    <w:rsid w:val="00964AA0"/>
    <w:rsid w:val="00974FC8"/>
    <w:rsid w:val="0097696C"/>
    <w:rsid w:val="00980A27"/>
    <w:rsid w:val="00996320"/>
    <w:rsid w:val="009A78E7"/>
    <w:rsid w:val="009B770B"/>
    <w:rsid w:val="009C1BC1"/>
    <w:rsid w:val="009C3456"/>
    <w:rsid w:val="009D4D69"/>
    <w:rsid w:val="009E6E30"/>
    <w:rsid w:val="009F132D"/>
    <w:rsid w:val="009F1D45"/>
    <w:rsid w:val="00A0692C"/>
    <w:rsid w:val="00A1061B"/>
    <w:rsid w:val="00A10893"/>
    <w:rsid w:val="00A42583"/>
    <w:rsid w:val="00A46BEB"/>
    <w:rsid w:val="00A51442"/>
    <w:rsid w:val="00A53367"/>
    <w:rsid w:val="00A55FEA"/>
    <w:rsid w:val="00A56F76"/>
    <w:rsid w:val="00A63606"/>
    <w:rsid w:val="00A63BE9"/>
    <w:rsid w:val="00A657F4"/>
    <w:rsid w:val="00A75A86"/>
    <w:rsid w:val="00A80CC0"/>
    <w:rsid w:val="00A83017"/>
    <w:rsid w:val="00A93940"/>
    <w:rsid w:val="00AA6BB6"/>
    <w:rsid w:val="00AA722A"/>
    <w:rsid w:val="00AC0F57"/>
    <w:rsid w:val="00AC0FF5"/>
    <w:rsid w:val="00AD2F06"/>
    <w:rsid w:val="00AD36D4"/>
    <w:rsid w:val="00AD5920"/>
    <w:rsid w:val="00AD5C5C"/>
    <w:rsid w:val="00AE5DB5"/>
    <w:rsid w:val="00AF2A3D"/>
    <w:rsid w:val="00AF3CA9"/>
    <w:rsid w:val="00B041C2"/>
    <w:rsid w:val="00B05C7C"/>
    <w:rsid w:val="00B143C8"/>
    <w:rsid w:val="00B159FA"/>
    <w:rsid w:val="00B20204"/>
    <w:rsid w:val="00B22A15"/>
    <w:rsid w:val="00B25B1A"/>
    <w:rsid w:val="00B25C9B"/>
    <w:rsid w:val="00B300D5"/>
    <w:rsid w:val="00B351AF"/>
    <w:rsid w:val="00B35442"/>
    <w:rsid w:val="00B46A68"/>
    <w:rsid w:val="00B536DA"/>
    <w:rsid w:val="00B56819"/>
    <w:rsid w:val="00B67D8C"/>
    <w:rsid w:val="00B732E9"/>
    <w:rsid w:val="00B73A36"/>
    <w:rsid w:val="00B77A39"/>
    <w:rsid w:val="00B93DAA"/>
    <w:rsid w:val="00B943DD"/>
    <w:rsid w:val="00B944E3"/>
    <w:rsid w:val="00B9634F"/>
    <w:rsid w:val="00BA695A"/>
    <w:rsid w:val="00BC4507"/>
    <w:rsid w:val="00BC4728"/>
    <w:rsid w:val="00BC4E5D"/>
    <w:rsid w:val="00BD551D"/>
    <w:rsid w:val="00BE53D3"/>
    <w:rsid w:val="00BE6083"/>
    <w:rsid w:val="00BF21BF"/>
    <w:rsid w:val="00BF2B5E"/>
    <w:rsid w:val="00BF506F"/>
    <w:rsid w:val="00C018CC"/>
    <w:rsid w:val="00C02B7C"/>
    <w:rsid w:val="00C139B7"/>
    <w:rsid w:val="00C23BBD"/>
    <w:rsid w:val="00C24F5D"/>
    <w:rsid w:val="00C25F85"/>
    <w:rsid w:val="00C26ED6"/>
    <w:rsid w:val="00C36008"/>
    <w:rsid w:val="00C43254"/>
    <w:rsid w:val="00C43F00"/>
    <w:rsid w:val="00C5331A"/>
    <w:rsid w:val="00C55DAB"/>
    <w:rsid w:val="00C56091"/>
    <w:rsid w:val="00C57B4F"/>
    <w:rsid w:val="00C61F98"/>
    <w:rsid w:val="00C70452"/>
    <w:rsid w:val="00C73ADE"/>
    <w:rsid w:val="00C86AEE"/>
    <w:rsid w:val="00CA3A78"/>
    <w:rsid w:val="00CB15CA"/>
    <w:rsid w:val="00CB4DE1"/>
    <w:rsid w:val="00CC003F"/>
    <w:rsid w:val="00CC2DB2"/>
    <w:rsid w:val="00CC5022"/>
    <w:rsid w:val="00CC5F52"/>
    <w:rsid w:val="00CE058E"/>
    <w:rsid w:val="00CE4738"/>
    <w:rsid w:val="00CE5054"/>
    <w:rsid w:val="00CE58E7"/>
    <w:rsid w:val="00CE7307"/>
    <w:rsid w:val="00CF0C8C"/>
    <w:rsid w:val="00CF0E5E"/>
    <w:rsid w:val="00D02DDA"/>
    <w:rsid w:val="00D034C0"/>
    <w:rsid w:val="00D050A1"/>
    <w:rsid w:val="00D12E39"/>
    <w:rsid w:val="00D13871"/>
    <w:rsid w:val="00D1561E"/>
    <w:rsid w:val="00D20830"/>
    <w:rsid w:val="00D24CAA"/>
    <w:rsid w:val="00D3104E"/>
    <w:rsid w:val="00D42BC6"/>
    <w:rsid w:val="00D44561"/>
    <w:rsid w:val="00D53341"/>
    <w:rsid w:val="00D60E12"/>
    <w:rsid w:val="00D73B59"/>
    <w:rsid w:val="00D74AF5"/>
    <w:rsid w:val="00D9285A"/>
    <w:rsid w:val="00DD12F2"/>
    <w:rsid w:val="00DD1987"/>
    <w:rsid w:val="00DD1E08"/>
    <w:rsid w:val="00DD3B7D"/>
    <w:rsid w:val="00DD3CF4"/>
    <w:rsid w:val="00DD52D5"/>
    <w:rsid w:val="00DE2461"/>
    <w:rsid w:val="00DE6734"/>
    <w:rsid w:val="00DE6CDE"/>
    <w:rsid w:val="00DF38CD"/>
    <w:rsid w:val="00DF7552"/>
    <w:rsid w:val="00E03D3B"/>
    <w:rsid w:val="00E04D31"/>
    <w:rsid w:val="00E1275C"/>
    <w:rsid w:val="00E1317E"/>
    <w:rsid w:val="00E14281"/>
    <w:rsid w:val="00E35986"/>
    <w:rsid w:val="00E37C9E"/>
    <w:rsid w:val="00E43614"/>
    <w:rsid w:val="00E57B24"/>
    <w:rsid w:val="00E76B91"/>
    <w:rsid w:val="00E77133"/>
    <w:rsid w:val="00E80D56"/>
    <w:rsid w:val="00E90D44"/>
    <w:rsid w:val="00E92C2B"/>
    <w:rsid w:val="00E92FC7"/>
    <w:rsid w:val="00E94124"/>
    <w:rsid w:val="00EA0EF8"/>
    <w:rsid w:val="00EA4A35"/>
    <w:rsid w:val="00EA4B93"/>
    <w:rsid w:val="00EB1D73"/>
    <w:rsid w:val="00EB5101"/>
    <w:rsid w:val="00EB5FBE"/>
    <w:rsid w:val="00EB616B"/>
    <w:rsid w:val="00EB6E6F"/>
    <w:rsid w:val="00EC014E"/>
    <w:rsid w:val="00ED2E1A"/>
    <w:rsid w:val="00EE3FFB"/>
    <w:rsid w:val="00F07585"/>
    <w:rsid w:val="00F11C44"/>
    <w:rsid w:val="00F15D03"/>
    <w:rsid w:val="00F21D14"/>
    <w:rsid w:val="00F26D93"/>
    <w:rsid w:val="00F34AE0"/>
    <w:rsid w:val="00F357F6"/>
    <w:rsid w:val="00F42389"/>
    <w:rsid w:val="00F522FC"/>
    <w:rsid w:val="00F52E24"/>
    <w:rsid w:val="00F52E47"/>
    <w:rsid w:val="00F60EB0"/>
    <w:rsid w:val="00F80B69"/>
    <w:rsid w:val="00F81A8B"/>
    <w:rsid w:val="00F92C0F"/>
    <w:rsid w:val="00F93870"/>
    <w:rsid w:val="00FA5577"/>
    <w:rsid w:val="00FA695A"/>
    <w:rsid w:val="00FA6C61"/>
    <w:rsid w:val="00FC57FD"/>
    <w:rsid w:val="00FD0FEF"/>
    <w:rsid w:val="00FE0578"/>
    <w:rsid w:val="00FE26E3"/>
    <w:rsid w:val="00FE76D6"/>
    <w:rsid w:val="00FF65F3"/>
    <w:rsid w:val="00FF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8A3F6"/>
  <w15:docId w15:val="{583BC0E6-EA3D-4090-842A-218F21EA2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56F76"/>
    <w:pPr>
      <w:spacing w:after="0" w:line="240" w:lineRule="auto"/>
    </w:pPr>
    <w:rPr>
      <w:rFonts w:ascii="Tahoma" w:eastAsia="Times New Roman" w:hAnsi="Tahoma" w:cs="Times New Roman"/>
      <w:szCs w:val="20"/>
      <w:lang w:val="en-GB" w:eastAsia="sk-SK"/>
    </w:rPr>
  </w:style>
  <w:style w:type="paragraph" w:styleId="Nadpis1">
    <w:name w:val="heading 1"/>
    <w:aliases w:val="h1,Hoofdstukkop,Section Heading,H1,No numbers,051,Article Heading,HTA Überschrift 1,Heading 1(2),Lev 1,Tit 1,Vertragsgliederung 1,_Nadpis 1,Heading X,Numbered - 1,Lev 11,Numbered - 11,Lev 12,Numbered - 12,Lev 13,Numbered - 13,Chapter,Článek"/>
    <w:basedOn w:val="Normlny"/>
    <w:next w:val="Normlny"/>
    <w:link w:val="Nadpis1Char"/>
    <w:qFormat/>
    <w:rsid w:val="00A56F76"/>
    <w:pPr>
      <w:keepNext/>
      <w:jc w:val="both"/>
      <w:outlineLvl w:val="0"/>
    </w:pPr>
    <w:rPr>
      <w:rFonts w:ascii="Times New Roman" w:hAnsi="Times New Roman"/>
      <w:sz w:val="24"/>
      <w:u w:val="single"/>
      <w:lang w:val="en-AU"/>
    </w:rPr>
  </w:style>
  <w:style w:type="paragraph" w:styleId="Nadpis3">
    <w:name w:val="heading 3"/>
    <w:basedOn w:val="Normlny"/>
    <w:next w:val="Normlny"/>
    <w:link w:val="Nadpis3Char"/>
    <w:qFormat/>
    <w:rsid w:val="00A56F76"/>
    <w:pPr>
      <w:keepNext/>
      <w:jc w:val="center"/>
      <w:outlineLvl w:val="2"/>
    </w:pPr>
    <w:rPr>
      <w:rFonts w:ascii="Times New Roman" w:hAnsi="Times New Roman"/>
      <w:sz w:val="24"/>
      <w:lang w:val="en-AU"/>
    </w:rPr>
  </w:style>
  <w:style w:type="paragraph" w:styleId="Nadpis4">
    <w:name w:val="heading 4"/>
    <w:basedOn w:val="Normlny"/>
    <w:next w:val="Normlny"/>
    <w:link w:val="Nadpis4Char"/>
    <w:qFormat/>
    <w:rsid w:val="00A56F76"/>
    <w:pPr>
      <w:keepNext/>
      <w:jc w:val="center"/>
      <w:outlineLvl w:val="3"/>
    </w:pPr>
    <w:rPr>
      <w:rFonts w:ascii="Times New Roman" w:hAnsi="Times New Roman"/>
      <w:b/>
      <w:sz w:val="24"/>
      <w:lang w:val="en-AU"/>
    </w:rPr>
  </w:style>
  <w:style w:type="paragraph" w:styleId="Nadpis6">
    <w:name w:val="heading 6"/>
    <w:basedOn w:val="Normlny"/>
    <w:next w:val="Normlny"/>
    <w:link w:val="Nadpis6Char"/>
    <w:qFormat/>
    <w:rsid w:val="00A56F76"/>
    <w:pPr>
      <w:keepNext/>
      <w:spacing w:line="360" w:lineRule="auto"/>
      <w:jc w:val="center"/>
      <w:outlineLvl w:val="5"/>
    </w:pPr>
    <w:rPr>
      <w:rFonts w:ascii="Arial" w:hAnsi="Arial"/>
      <w:b/>
      <w:sz w:val="32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1 Char,Hoofdstukkop Char,Section Heading Char,H1 Char,No numbers Char,051 Char,Article Heading Char,HTA Überschrift 1 Char,Heading 1(2) Char,Lev 1 Char,Tit 1 Char,Vertragsgliederung 1 Char,_Nadpis 1 Char,Heading X Char,Numbered - 1 Char"/>
    <w:basedOn w:val="Predvolenpsmoodseku"/>
    <w:link w:val="Nadpis1"/>
    <w:rsid w:val="00A56F76"/>
    <w:rPr>
      <w:rFonts w:ascii="Times New Roman" w:eastAsia="Times New Roman" w:hAnsi="Times New Roman" w:cs="Times New Roman"/>
      <w:sz w:val="24"/>
      <w:szCs w:val="20"/>
      <w:u w:val="single"/>
      <w:lang w:val="en-AU" w:eastAsia="sk-SK"/>
    </w:rPr>
  </w:style>
  <w:style w:type="character" w:customStyle="1" w:styleId="Nadpis3Char">
    <w:name w:val="Nadpis 3 Char"/>
    <w:basedOn w:val="Predvolenpsmoodseku"/>
    <w:link w:val="Nadpis3"/>
    <w:rsid w:val="00A56F76"/>
    <w:rPr>
      <w:rFonts w:ascii="Times New Roman" w:eastAsia="Times New Roman" w:hAnsi="Times New Roman" w:cs="Times New Roman"/>
      <w:sz w:val="24"/>
      <w:szCs w:val="20"/>
      <w:lang w:val="en-AU" w:eastAsia="sk-SK"/>
    </w:rPr>
  </w:style>
  <w:style w:type="character" w:customStyle="1" w:styleId="Nadpis4Char">
    <w:name w:val="Nadpis 4 Char"/>
    <w:basedOn w:val="Predvolenpsmoodseku"/>
    <w:link w:val="Nadpis4"/>
    <w:rsid w:val="00A56F76"/>
    <w:rPr>
      <w:rFonts w:ascii="Times New Roman" w:eastAsia="Times New Roman" w:hAnsi="Times New Roman" w:cs="Times New Roman"/>
      <w:b/>
      <w:sz w:val="24"/>
      <w:szCs w:val="20"/>
      <w:lang w:val="en-AU" w:eastAsia="sk-SK"/>
    </w:rPr>
  </w:style>
  <w:style w:type="character" w:customStyle="1" w:styleId="Nadpis6Char">
    <w:name w:val="Nadpis 6 Char"/>
    <w:basedOn w:val="Predvolenpsmoodseku"/>
    <w:link w:val="Nadpis6"/>
    <w:rsid w:val="00A56F76"/>
    <w:rPr>
      <w:rFonts w:ascii="Arial" w:eastAsia="Times New Roman" w:hAnsi="Arial" w:cs="Times New Roman"/>
      <w:b/>
      <w:sz w:val="32"/>
      <w:szCs w:val="20"/>
      <w:lang w:eastAsia="sk-SK"/>
    </w:rPr>
  </w:style>
  <w:style w:type="paragraph" w:styleId="Hlavika">
    <w:name w:val="header"/>
    <w:basedOn w:val="Normlny"/>
    <w:link w:val="HlavikaChar"/>
    <w:uiPriority w:val="99"/>
    <w:rsid w:val="00A56F7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56F76"/>
    <w:rPr>
      <w:rFonts w:ascii="Tahoma" w:eastAsia="Times New Roman" w:hAnsi="Tahoma" w:cs="Times New Roman"/>
      <w:szCs w:val="20"/>
      <w:lang w:val="en-GB" w:eastAsia="sk-SK"/>
    </w:rPr>
  </w:style>
  <w:style w:type="paragraph" w:styleId="Zkladntext">
    <w:name w:val="Body Text"/>
    <w:basedOn w:val="Normlny"/>
    <w:link w:val="ZkladntextChar"/>
    <w:rsid w:val="00A56F76"/>
    <w:pPr>
      <w:jc w:val="both"/>
    </w:pPr>
    <w:rPr>
      <w:rFonts w:ascii="Times New Roman" w:hAnsi="Times New Roman"/>
      <w:sz w:val="24"/>
      <w:lang w:val="en-AU"/>
    </w:rPr>
  </w:style>
  <w:style w:type="character" w:customStyle="1" w:styleId="ZkladntextChar">
    <w:name w:val="Základný text Char"/>
    <w:basedOn w:val="Predvolenpsmoodseku"/>
    <w:link w:val="Zkladntext"/>
    <w:rsid w:val="00A56F76"/>
    <w:rPr>
      <w:rFonts w:ascii="Times New Roman" w:eastAsia="Times New Roman" w:hAnsi="Times New Roman" w:cs="Times New Roman"/>
      <w:sz w:val="24"/>
      <w:szCs w:val="20"/>
      <w:lang w:val="en-AU" w:eastAsia="sk-SK"/>
    </w:rPr>
  </w:style>
  <w:style w:type="paragraph" w:styleId="Zarkazkladnhotextu">
    <w:name w:val="Body Text Indent"/>
    <w:basedOn w:val="Normlny"/>
    <w:link w:val="ZarkazkladnhotextuChar"/>
    <w:rsid w:val="00A56F76"/>
    <w:pPr>
      <w:ind w:left="426"/>
    </w:pPr>
    <w:rPr>
      <w:rFonts w:ascii="Times New Roman" w:hAnsi="Times New Roman"/>
      <w:sz w:val="24"/>
      <w:lang w:val="en-AU"/>
    </w:rPr>
  </w:style>
  <w:style w:type="character" w:customStyle="1" w:styleId="ZarkazkladnhotextuChar">
    <w:name w:val="Zarážka základného textu Char"/>
    <w:basedOn w:val="Predvolenpsmoodseku"/>
    <w:link w:val="Zarkazkladnhotextu"/>
    <w:rsid w:val="00A56F76"/>
    <w:rPr>
      <w:rFonts w:ascii="Times New Roman" w:eastAsia="Times New Roman" w:hAnsi="Times New Roman" w:cs="Times New Roman"/>
      <w:sz w:val="24"/>
      <w:szCs w:val="20"/>
      <w:lang w:val="en-AU" w:eastAsia="sk-SK"/>
    </w:rPr>
  </w:style>
  <w:style w:type="paragraph" w:styleId="Zarkazkladnhotextu2">
    <w:name w:val="Body Text Indent 2"/>
    <w:basedOn w:val="Normlny"/>
    <w:link w:val="Zarkazkladnhotextu2Char"/>
    <w:rsid w:val="00A56F76"/>
    <w:pPr>
      <w:ind w:left="1134" w:hanging="708"/>
    </w:pPr>
    <w:rPr>
      <w:rFonts w:ascii="Times New Roman" w:hAnsi="Times New Roman"/>
      <w:sz w:val="24"/>
      <w:lang w:val="en-AU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A56F76"/>
    <w:rPr>
      <w:rFonts w:ascii="Times New Roman" w:eastAsia="Times New Roman" w:hAnsi="Times New Roman" w:cs="Times New Roman"/>
      <w:sz w:val="24"/>
      <w:szCs w:val="20"/>
      <w:lang w:val="en-AU" w:eastAsia="sk-SK"/>
    </w:rPr>
  </w:style>
  <w:style w:type="paragraph" w:styleId="Zarkazkladnhotextu3">
    <w:name w:val="Body Text Indent 3"/>
    <w:basedOn w:val="Normlny"/>
    <w:link w:val="Zarkazkladnhotextu3Char"/>
    <w:rsid w:val="00A56F76"/>
    <w:pPr>
      <w:ind w:left="-993" w:firstLine="993"/>
      <w:jc w:val="both"/>
    </w:pPr>
    <w:rPr>
      <w:rFonts w:ascii="Times New Roman" w:hAnsi="Times New Roman"/>
      <w:sz w:val="24"/>
      <w:lang w:val="en-AU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A56F76"/>
    <w:rPr>
      <w:rFonts w:ascii="Times New Roman" w:eastAsia="Times New Roman" w:hAnsi="Times New Roman" w:cs="Times New Roman"/>
      <w:sz w:val="24"/>
      <w:szCs w:val="20"/>
      <w:lang w:val="en-AU" w:eastAsia="sk-SK"/>
    </w:rPr>
  </w:style>
  <w:style w:type="character" w:customStyle="1" w:styleId="ra">
    <w:name w:val="ra"/>
    <w:basedOn w:val="Predvolenpsmoodseku"/>
    <w:rsid w:val="00400766"/>
  </w:style>
  <w:style w:type="paragraph" w:styleId="Textbubliny">
    <w:name w:val="Balloon Text"/>
    <w:basedOn w:val="Normlny"/>
    <w:link w:val="TextbublinyChar"/>
    <w:uiPriority w:val="99"/>
    <w:semiHidden/>
    <w:unhideWhenUsed/>
    <w:rsid w:val="00BC45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C4507"/>
    <w:rPr>
      <w:rFonts w:ascii="Segoe UI" w:eastAsia="Times New Roman" w:hAnsi="Segoe UI" w:cs="Segoe UI"/>
      <w:sz w:val="18"/>
      <w:szCs w:val="18"/>
      <w:lang w:val="en-GB" w:eastAsia="sk-SK"/>
    </w:rPr>
  </w:style>
  <w:style w:type="paragraph" w:styleId="Odsekzoznamu">
    <w:name w:val="List Paragraph"/>
    <w:aliases w:val="Odsek zoznamu2,List Paragraph,ODRAZKY PRVA UROVEN,body,Bullet Number,lp1,lp11,List Paragraph11,Bullet 1,Use Case List Paragraph"/>
    <w:basedOn w:val="Normlny"/>
    <w:link w:val="OdsekzoznamuChar"/>
    <w:uiPriority w:val="34"/>
    <w:qFormat/>
    <w:rsid w:val="008D047B"/>
    <w:pPr>
      <w:ind w:left="708"/>
    </w:pPr>
    <w:rPr>
      <w:rFonts w:ascii="Times New Roman" w:hAnsi="Times New Roman"/>
      <w:snapToGrid w:val="0"/>
      <w:sz w:val="24"/>
      <w:szCs w:val="24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1B157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1B157E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B157E"/>
    <w:rPr>
      <w:rFonts w:ascii="Tahoma" w:eastAsia="Times New Roman" w:hAnsi="Tahoma" w:cs="Times New Roman"/>
      <w:sz w:val="20"/>
      <w:szCs w:val="20"/>
      <w:lang w:val="en-GB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B157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B157E"/>
    <w:rPr>
      <w:rFonts w:ascii="Tahoma" w:eastAsia="Times New Roman" w:hAnsi="Tahoma" w:cs="Times New Roman"/>
      <w:b/>
      <w:bCs/>
      <w:sz w:val="20"/>
      <w:szCs w:val="20"/>
      <w:lang w:val="en-GB" w:eastAsia="sk-SK"/>
    </w:rPr>
  </w:style>
  <w:style w:type="paragraph" w:customStyle="1" w:styleId="BodZmluvy">
    <w:name w:val="Bod Zmluvy"/>
    <w:basedOn w:val="Normlny"/>
    <w:rsid w:val="0034296F"/>
    <w:pPr>
      <w:tabs>
        <w:tab w:val="left" w:pos="567"/>
        <w:tab w:val="num" w:pos="720"/>
      </w:tabs>
      <w:spacing w:before="60" w:after="60"/>
      <w:ind w:left="567" w:hanging="567"/>
      <w:jc w:val="both"/>
    </w:pPr>
    <w:rPr>
      <w:rFonts w:ascii="Verdana" w:eastAsia="SimSun" w:hAnsi="Verdana"/>
      <w:sz w:val="14"/>
      <w:szCs w:val="24"/>
      <w:lang w:val="sk-SK" w:eastAsia="zh-CN"/>
    </w:rPr>
  </w:style>
  <w:style w:type="numbering" w:customStyle="1" w:styleId="Zmluva">
    <w:name w:val="Zmluva"/>
    <w:basedOn w:val="Bezzoznamu"/>
    <w:rsid w:val="0034296F"/>
    <w:pPr>
      <w:numPr>
        <w:numId w:val="5"/>
      </w:numPr>
    </w:pPr>
  </w:style>
  <w:style w:type="paragraph" w:styleId="Pta">
    <w:name w:val="footer"/>
    <w:basedOn w:val="Normlny"/>
    <w:link w:val="PtaChar"/>
    <w:uiPriority w:val="99"/>
    <w:unhideWhenUsed/>
    <w:rsid w:val="0067262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72625"/>
    <w:rPr>
      <w:rFonts w:ascii="Tahoma" w:eastAsia="Times New Roman" w:hAnsi="Tahoma" w:cs="Times New Roman"/>
      <w:szCs w:val="20"/>
      <w:lang w:val="en-GB" w:eastAsia="sk-SK"/>
    </w:rPr>
  </w:style>
  <w:style w:type="paragraph" w:styleId="Revzia">
    <w:name w:val="Revision"/>
    <w:hidden/>
    <w:uiPriority w:val="99"/>
    <w:semiHidden/>
    <w:rsid w:val="00186BD2"/>
    <w:pPr>
      <w:spacing w:after="0" w:line="240" w:lineRule="auto"/>
    </w:pPr>
    <w:rPr>
      <w:rFonts w:ascii="Tahoma" w:eastAsia="Times New Roman" w:hAnsi="Tahoma" w:cs="Times New Roman"/>
      <w:szCs w:val="20"/>
      <w:lang w:val="en-GB" w:eastAsia="sk-SK"/>
    </w:rPr>
  </w:style>
  <w:style w:type="paragraph" w:customStyle="1" w:styleId="Style6">
    <w:name w:val="Style6"/>
    <w:basedOn w:val="Normlny"/>
    <w:uiPriority w:val="99"/>
    <w:rsid w:val="00047242"/>
    <w:pPr>
      <w:widowControl w:val="0"/>
      <w:autoSpaceDE w:val="0"/>
      <w:autoSpaceDN w:val="0"/>
      <w:adjustRightInd w:val="0"/>
      <w:spacing w:line="427" w:lineRule="exact"/>
    </w:pPr>
    <w:rPr>
      <w:rFonts w:ascii="Times New Roman" w:hAnsi="Times New Roman"/>
      <w:sz w:val="24"/>
      <w:szCs w:val="24"/>
      <w:lang w:val="sk-SK"/>
    </w:rPr>
  </w:style>
  <w:style w:type="paragraph" w:customStyle="1" w:styleId="Style14">
    <w:name w:val="Style14"/>
    <w:basedOn w:val="Normlny"/>
    <w:uiPriority w:val="99"/>
    <w:rsid w:val="00047242"/>
    <w:pPr>
      <w:widowControl w:val="0"/>
      <w:autoSpaceDE w:val="0"/>
      <w:autoSpaceDN w:val="0"/>
      <w:adjustRightInd w:val="0"/>
      <w:spacing w:line="269" w:lineRule="exact"/>
      <w:ind w:hanging="538"/>
      <w:jc w:val="both"/>
    </w:pPr>
    <w:rPr>
      <w:rFonts w:ascii="Times New Roman" w:hAnsi="Times New Roman"/>
      <w:sz w:val="24"/>
      <w:szCs w:val="24"/>
      <w:lang w:val="sk-SK"/>
    </w:rPr>
  </w:style>
  <w:style w:type="paragraph" w:customStyle="1" w:styleId="Style19">
    <w:name w:val="Style19"/>
    <w:basedOn w:val="Normlny"/>
    <w:uiPriority w:val="99"/>
    <w:rsid w:val="00047242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val="sk-SK"/>
    </w:rPr>
  </w:style>
  <w:style w:type="character" w:customStyle="1" w:styleId="FontStyle24">
    <w:name w:val="Font Style24"/>
    <w:uiPriority w:val="99"/>
    <w:rsid w:val="00047242"/>
    <w:rPr>
      <w:rFonts w:ascii="Times New Roman" w:hAnsi="Times New Roman"/>
      <w:sz w:val="22"/>
    </w:rPr>
  </w:style>
  <w:style w:type="character" w:customStyle="1" w:styleId="FontStyle25">
    <w:name w:val="Font Style25"/>
    <w:uiPriority w:val="99"/>
    <w:rsid w:val="00047242"/>
    <w:rPr>
      <w:rFonts w:ascii="Times New Roman" w:hAnsi="Times New Roman"/>
      <w:b/>
      <w:sz w:val="22"/>
    </w:rPr>
  </w:style>
  <w:style w:type="character" w:customStyle="1" w:styleId="FontStyle26">
    <w:name w:val="Font Style26"/>
    <w:uiPriority w:val="99"/>
    <w:rsid w:val="00047242"/>
    <w:rPr>
      <w:rFonts w:ascii="Times New Roman" w:hAnsi="Times New Roman"/>
      <w:i/>
      <w:sz w:val="22"/>
    </w:rPr>
  </w:style>
  <w:style w:type="character" w:customStyle="1" w:styleId="FontStyle28">
    <w:name w:val="Font Style28"/>
    <w:uiPriority w:val="99"/>
    <w:rsid w:val="00047242"/>
    <w:rPr>
      <w:rFonts w:ascii="Times New Roman" w:hAnsi="Times New Roman"/>
      <w:b/>
      <w:sz w:val="26"/>
    </w:rPr>
  </w:style>
  <w:style w:type="character" w:customStyle="1" w:styleId="OdsekzoznamuChar">
    <w:name w:val="Odsek zoznamu Char"/>
    <w:aliases w:val="Odsek zoznamu2 Char,List Paragraph Char,ODRAZKY PRVA UROVEN Char,body Char,Bullet Number Char,lp1 Char,lp11 Char,List Paragraph11 Char,Bullet 1 Char,Use Case List Paragraph Char"/>
    <w:link w:val="Odsekzoznamu"/>
    <w:uiPriority w:val="34"/>
    <w:qFormat/>
    <w:rsid w:val="00047242"/>
    <w:rPr>
      <w:rFonts w:ascii="Times New Roman" w:eastAsia="Times New Roman" w:hAnsi="Times New Roman" w:cs="Times New Roman"/>
      <w:snapToGrid w:val="0"/>
      <w:sz w:val="24"/>
      <w:szCs w:val="24"/>
      <w:lang w:val="en-US"/>
    </w:rPr>
  </w:style>
  <w:style w:type="paragraph" w:customStyle="1" w:styleId="Style9">
    <w:name w:val="Style9"/>
    <w:basedOn w:val="Normlny"/>
    <w:uiPriority w:val="99"/>
    <w:rsid w:val="00996320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 w:val="24"/>
      <w:szCs w:val="24"/>
      <w:lang w:val="sk-SK"/>
    </w:rPr>
  </w:style>
  <w:style w:type="paragraph" w:customStyle="1" w:styleId="Style16">
    <w:name w:val="Style16"/>
    <w:basedOn w:val="Normlny"/>
    <w:uiPriority w:val="99"/>
    <w:rsid w:val="00996320"/>
    <w:pPr>
      <w:widowControl w:val="0"/>
      <w:autoSpaceDE w:val="0"/>
      <w:autoSpaceDN w:val="0"/>
      <w:adjustRightInd w:val="0"/>
      <w:spacing w:line="274" w:lineRule="exact"/>
      <w:ind w:hanging="720"/>
    </w:pPr>
    <w:rPr>
      <w:rFonts w:ascii="Times New Roman" w:hAnsi="Times New Roman"/>
      <w:sz w:val="24"/>
      <w:szCs w:val="24"/>
      <w:lang w:val="sk-SK"/>
    </w:rPr>
  </w:style>
  <w:style w:type="paragraph" w:customStyle="1" w:styleId="tl1">
    <w:name w:val="Štýl1"/>
    <w:basedOn w:val="Nadpis1"/>
    <w:link w:val="tl1Char"/>
    <w:qFormat/>
    <w:rsid w:val="00B041C2"/>
    <w:pPr>
      <w:spacing w:before="120" w:after="120"/>
      <w:ind w:left="792" w:hanging="432"/>
      <w:outlineLvl w:val="9"/>
    </w:pPr>
    <w:rPr>
      <w:rFonts w:cs="Arial"/>
      <w:bCs/>
      <w:kern w:val="32"/>
      <w:sz w:val="22"/>
      <w:szCs w:val="32"/>
      <w:u w:val="none"/>
      <w:lang w:val="sk-SK" w:eastAsia="en-US" w:bidi="en-GB"/>
    </w:rPr>
  </w:style>
  <w:style w:type="character" w:customStyle="1" w:styleId="tl1Char">
    <w:name w:val="Štýl1 Char"/>
    <w:link w:val="tl1"/>
    <w:rsid w:val="00B041C2"/>
    <w:rPr>
      <w:rFonts w:ascii="Times New Roman" w:eastAsia="Times New Roman" w:hAnsi="Times New Roman" w:cs="Arial"/>
      <w:bCs/>
      <w:kern w:val="32"/>
      <w:szCs w:val="32"/>
      <w:lang w:bidi="en-GB"/>
    </w:rPr>
  </w:style>
  <w:style w:type="paragraph" w:styleId="Bezriadkovania">
    <w:name w:val="No Spacing"/>
    <w:aliases w:val="Klasický text"/>
    <w:basedOn w:val="tl1"/>
    <w:uiPriority w:val="1"/>
    <w:qFormat/>
    <w:rsid w:val="00B041C2"/>
    <w:pPr>
      <w:widowControl w:val="0"/>
      <w:tabs>
        <w:tab w:val="num" w:pos="360"/>
      </w:tabs>
      <w:ind w:left="360" w:hanging="360"/>
    </w:pPr>
  </w:style>
  <w:style w:type="character" w:styleId="Hypertextovprepojenie">
    <w:name w:val="Hyperlink"/>
    <w:uiPriority w:val="99"/>
    <w:rsid w:val="00B041C2"/>
    <w:rPr>
      <w:rFonts w:ascii="Times New Roman" w:hAnsi="Times New Roman"/>
      <w:color w:val="0000FF"/>
      <w:sz w:val="22"/>
      <w:u w:val="single"/>
    </w:rPr>
  </w:style>
  <w:style w:type="character" w:customStyle="1" w:styleId="RLTextlnkuslovanChar">
    <w:name w:val="RL Text článku číslovaný Char"/>
    <w:link w:val="RLTextlnkuslovan"/>
    <w:locked/>
    <w:rsid w:val="00A0692C"/>
    <w:rPr>
      <w:rFonts w:ascii="Calibri" w:hAnsi="Calibri" w:cs="Calibri"/>
      <w:szCs w:val="24"/>
    </w:rPr>
  </w:style>
  <w:style w:type="paragraph" w:customStyle="1" w:styleId="RLTextlnkuslovan">
    <w:name w:val="RL Text článku číslovaný"/>
    <w:basedOn w:val="Normlny"/>
    <w:link w:val="RLTextlnkuslovanChar"/>
    <w:qFormat/>
    <w:rsid w:val="00A0692C"/>
    <w:pPr>
      <w:numPr>
        <w:ilvl w:val="1"/>
        <w:numId w:val="7"/>
      </w:numPr>
      <w:spacing w:after="120" w:line="280" w:lineRule="exact"/>
      <w:jc w:val="both"/>
    </w:pPr>
    <w:rPr>
      <w:rFonts w:ascii="Calibri" w:eastAsiaTheme="minorHAnsi" w:hAnsi="Calibri" w:cs="Calibri"/>
      <w:szCs w:val="24"/>
      <w:lang w:val="sk-SK" w:eastAsia="en-US"/>
    </w:rPr>
  </w:style>
  <w:style w:type="paragraph" w:customStyle="1" w:styleId="RLlneksmlouvy">
    <w:name w:val="RL Článek smlouvy"/>
    <w:basedOn w:val="Normlny"/>
    <w:next w:val="RLTextlnkuslovan"/>
    <w:qFormat/>
    <w:rsid w:val="00A0692C"/>
    <w:pPr>
      <w:keepNext/>
      <w:numPr>
        <w:numId w:val="7"/>
      </w:numPr>
      <w:suppressAutoHyphens/>
      <w:spacing w:before="360" w:after="120" w:line="280" w:lineRule="exact"/>
      <w:jc w:val="both"/>
      <w:outlineLvl w:val="0"/>
    </w:pPr>
    <w:rPr>
      <w:rFonts w:ascii="Calibri" w:hAnsi="Calibri"/>
      <w:b/>
      <w:szCs w:val="24"/>
      <w:lang w:val="cs-CZ" w:eastAsia="en-US"/>
    </w:rPr>
  </w:style>
  <w:style w:type="character" w:styleId="Nevyrieenzmienka">
    <w:name w:val="Unresolved Mention"/>
    <w:basedOn w:val="Predvolenpsmoodseku"/>
    <w:uiPriority w:val="99"/>
    <w:semiHidden/>
    <w:unhideWhenUsed/>
    <w:rsid w:val="00BF21BF"/>
    <w:rPr>
      <w:color w:val="605E5C"/>
      <w:shd w:val="clear" w:color="auto" w:fill="E1DFDD"/>
    </w:rPr>
  </w:style>
  <w:style w:type="table" w:styleId="Mriekatabuky">
    <w:name w:val="Table Grid"/>
    <w:basedOn w:val="Normlnatabuka"/>
    <w:uiPriority w:val="39"/>
    <w:rsid w:val="00CB15CA"/>
    <w:pPr>
      <w:spacing w:after="0" w:line="240" w:lineRule="auto"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2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C590A-2C44-44F4-8000-5DF755531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2031</Words>
  <Characters>11580</Characters>
  <Application>Microsoft Office Word</Application>
  <DocSecurity>0</DocSecurity>
  <Lines>96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Vasilova</dc:creator>
  <cp:lastModifiedBy>Baláž Tomáš</cp:lastModifiedBy>
  <cp:revision>5</cp:revision>
  <cp:lastPrinted>2017-09-08T08:46:00Z</cp:lastPrinted>
  <dcterms:created xsi:type="dcterms:W3CDTF">2025-01-03T10:02:00Z</dcterms:created>
  <dcterms:modified xsi:type="dcterms:W3CDTF">2025-01-30T05:59:00Z</dcterms:modified>
</cp:coreProperties>
</file>